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51A5" w14:textId="77777777" w:rsidR="007B4511" w:rsidRPr="00106BC4" w:rsidRDefault="007B4511">
      <w:pPr>
        <w:pStyle w:val="Footer"/>
        <w:tabs>
          <w:tab w:val="clear" w:pos="4320"/>
          <w:tab w:val="clear" w:pos="8640"/>
        </w:tabs>
        <w:rPr>
          <w:lang w:val="en-US"/>
        </w:rPr>
      </w:pPr>
      <w:r w:rsidRPr="00106BC4">
        <w:rPr>
          <w:lang w:val="en-US"/>
        </w:rPr>
        <w:t xml:space="preserve">                                                                                                              </w:t>
      </w:r>
    </w:p>
    <w:p w14:paraId="6C961768" w14:textId="77777777" w:rsidR="007B4511" w:rsidRPr="00106BC4" w:rsidRDefault="00586309">
      <w:pPr>
        <w:rPr>
          <w:b/>
          <w:sz w:val="36"/>
          <w:szCs w:val="36"/>
        </w:rPr>
      </w:pPr>
      <w:r w:rsidRPr="00106BC4">
        <w:rPr>
          <w:b/>
          <w:sz w:val="36"/>
          <w:szCs w:val="36"/>
        </w:rPr>
        <w:t xml:space="preserve">                         CURRICULUM VITAE</w:t>
      </w:r>
    </w:p>
    <w:p w14:paraId="550CE345" w14:textId="77777777" w:rsidR="008F6C4D" w:rsidRPr="00106BC4" w:rsidRDefault="007B4511" w:rsidP="00572724">
      <w:pPr>
        <w:ind w:left="2160" w:firstLine="720"/>
        <w:jc w:val="both"/>
        <w:rPr>
          <w:b/>
          <w:sz w:val="32"/>
        </w:rPr>
      </w:pPr>
      <w:r w:rsidRPr="00106BC4">
        <w:rPr>
          <w:b/>
          <w:sz w:val="32"/>
        </w:rPr>
        <w:t>Bülent ARIKAN</w:t>
      </w:r>
    </w:p>
    <w:p w14:paraId="6A77BCE2" w14:textId="3F562CEF" w:rsidR="00572724" w:rsidRPr="00106BC4" w:rsidRDefault="00586309" w:rsidP="00572724">
      <w:pPr>
        <w:ind w:left="2160" w:firstLine="720"/>
        <w:jc w:val="both"/>
      </w:pPr>
      <w:r w:rsidRPr="00106BC4">
        <w:t xml:space="preserve">    </w:t>
      </w:r>
      <w:r w:rsidR="00F772AE">
        <w:t xml:space="preserve">   </w:t>
      </w:r>
      <w:r w:rsidR="001422D3">
        <w:t>Febr</w:t>
      </w:r>
      <w:r w:rsidR="00690DB3">
        <w:t xml:space="preserve">uary </w:t>
      </w:r>
      <w:r w:rsidR="00BA28A0">
        <w:t>202</w:t>
      </w:r>
      <w:r w:rsidR="00690DB3">
        <w:t>4</w:t>
      </w:r>
    </w:p>
    <w:p w14:paraId="0E961CBF" w14:textId="77777777" w:rsidR="00586309" w:rsidRPr="00106BC4" w:rsidRDefault="00586309" w:rsidP="00572724">
      <w:pPr>
        <w:ind w:left="2160" w:firstLine="720"/>
        <w:jc w:val="both"/>
        <w:rPr>
          <w:sz w:val="26"/>
          <w:szCs w:val="26"/>
        </w:rPr>
      </w:pPr>
    </w:p>
    <w:p w14:paraId="2FD97B6B" w14:textId="77777777" w:rsidR="007B4511" w:rsidRDefault="007B4511" w:rsidP="007B4511">
      <w:pPr>
        <w:pBdr>
          <w:bottom w:val="single" w:sz="12" w:space="1" w:color="auto"/>
        </w:pBdr>
        <w:ind w:left="720"/>
      </w:pPr>
      <w:r w:rsidRPr="00106BC4">
        <w:t xml:space="preserve">                               E</w:t>
      </w:r>
      <w:r w:rsidR="00BF20B1" w:rsidRPr="00106BC4">
        <w:t>–</w:t>
      </w:r>
      <w:r w:rsidRPr="00106BC4">
        <w:t xml:space="preserve">mail: </w:t>
      </w:r>
      <w:hyperlink r:id="rId8" w:history="1">
        <w:r w:rsidRPr="00106BC4">
          <w:rPr>
            <w:rStyle w:val="Hyperlink"/>
          </w:rPr>
          <w:t>bulent.arikan@gmail.com</w:t>
        </w:r>
      </w:hyperlink>
    </w:p>
    <w:p w14:paraId="45607BE8" w14:textId="77777777" w:rsidR="00E63879" w:rsidRDefault="00E63879" w:rsidP="007B4511">
      <w:pPr>
        <w:pBdr>
          <w:bottom w:val="single" w:sz="12" w:space="1" w:color="auto"/>
        </w:pBdr>
        <w:ind w:left="720"/>
        <w:rPr>
          <w:rStyle w:val="Hyperlink"/>
        </w:rPr>
      </w:pPr>
      <w:r>
        <w:tab/>
        <w:t xml:space="preserve">          </w:t>
      </w:r>
      <w:hyperlink r:id="rId9" w:history="1">
        <w:r w:rsidRPr="0031428E">
          <w:rPr>
            <w:rStyle w:val="Hyperlink"/>
          </w:rPr>
          <w:t>http://web.itu.edu.tr/~bulentarikan/academics.html</w:t>
        </w:r>
      </w:hyperlink>
    </w:p>
    <w:p w14:paraId="666F3045" w14:textId="48480567" w:rsidR="00437B17" w:rsidRPr="00E63879" w:rsidRDefault="00000000" w:rsidP="00437B17">
      <w:pPr>
        <w:pBdr>
          <w:bottom w:val="single" w:sz="12" w:space="1" w:color="auto"/>
        </w:pBdr>
        <w:ind w:left="720"/>
        <w:jc w:val="center"/>
      </w:pPr>
      <w:hyperlink r:id="rId10" w:history="1">
        <w:r w:rsidR="00437B17" w:rsidRPr="009B38D1">
          <w:rPr>
            <w:rStyle w:val="Hyperlink"/>
          </w:rPr>
          <w:t>https://www.researchgate.net/profile/Bulent_Arikan</w:t>
        </w:r>
      </w:hyperlink>
    </w:p>
    <w:p w14:paraId="217E4A6D" w14:textId="77777777" w:rsidR="007B4511" w:rsidRPr="00106BC4" w:rsidRDefault="000E4A56" w:rsidP="007B4511">
      <w:pPr>
        <w:pBdr>
          <w:bottom w:val="single" w:sz="12" w:space="1" w:color="auto"/>
        </w:pBdr>
        <w:ind w:left="720"/>
      </w:pPr>
      <w:r w:rsidRPr="00106BC4">
        <w:tab/>
      </w:r>
      <w:r w:rsidRPr="00106BC4">
        <w:tab/>
        <w:t xml:space="preserve">   </w:t>
      </w:r>
      <w:hyperlink r:id="rId11" w:history="1">
        <w:r w:rsidR="008F6C4D" w:rsidRPr="00106BC4">
          <w:rPr>
            <w:rStyle w:val="Hyperlink"/>
          </w:rPr>
          <w:t>http://istanbultek.academia.edu/BulentArikan</w:t>
        </w:r>
      </w:hyperlink>
    </w:p>
    <w:p w14:paraId="04F9F498" w14:textId="77777777" w:rsidR="000E4A56" w:rsidRPr="00106BC4" w:rsidRDefault="000E4A56" w:rsidP="007B4511">
      <w:pPr>
        <w:pBdr>
          <w:bottom w:val="single" w:sz="12" w:space="1" w:color="auto"/>
        </w:pBdr>
        <w:ind w:left="720"/>
      </w:pPr>
    </w:p>
    <w:p w14:paraId="04291927" w14:textId="77777777" w:rsidR="000E4A56" w:rsidRPr="00106BC4" w:rsidRDefault="000E4A56" w:rsidP="007B4511">
      <w:pPr>
        <w:pStyle w:val="Heading2"/>
        <w:rPr>
          <w:b w:val="0"/>
          <w:lang w:val="en-US"/>
        </w:rPr>
      </w:pPr>
    </w:p>
    <w:p w14:paraId="37B6ADE8" w14:textId="1F235548" w:rsidR="00CB6A1E" w:rsidRPr="00106BC4" w:rsidRDefault="00386F0A" w:rsidP="00996CBF">
      <w:pPr>
        <w:pStyle w:val="Heading1"/>
        <w:spacing w:line="240" w:lineRule="auto"/>
        <w:rPr>
          <w:lang w:val="en-US"/>
        </w:rPr>
      </w:pPr>
      <w:r>
        <w:rPr>
          <w:lang w:val="en-US"/>
        </w:rPr>
        <w:t xml:space="preserve">I- </w:t>
      </w:r>
      <w:r w:rsidR="001B1847">
        <w:rPr>
          <w:lang w:val="en-US"/>
        </w:rPr>
        <w:t xml:space="preserve">TITLES, </w:t>
      </w:r>
      <w:r w:rsidR="00CB6A1E" w:rsidRPr="00106BC4">
        <w:rPr>
          <w:lang w:val="en-US"/>
        </w:rPr>
        <w:t>DEGREES REC</w:t>
      </w:r>
      <w:r w:rsidR="00E001E1">
        <w:rPr>
          <w:lang w:val="en-US"/>
        </w:rPr>
        <w:t>EIVED AND INSTITUTIONS ATTENDED</w:t>
      </w:r>
    </w:p>
    <w:p w14:paraId="265ACB25" w14:textId="77777777" w:rsidR="007920B7" w:rsidRDefault="004D2D67" w:rsidP="00996CBF">
      <w:pPr>
        <w:pStyle w:val="Footer"/>
        <w:tabs>
          <w:tab w:val="clear" w:pos="4320"/>
          <w:tab w:val="clear" w:pos="8640"/>
          <w:tab w:val="left" w:pos="0"/>
        </w:tabs>
        <w:ind w:left="2160" w:hanging="2160"/>
        <w:rPr>
          <w:lang w:val="en-US"/>
        </w:rPr>
      </w:pPr>
      <w:r>
        <w:rPr>
          <w:b/>
          <w:lang w:val="en-US"/>
        </w:rPr>
        <w:t xml:space="preserve">December 18, 2017 </w:t>
      </w:r>
      <w:r>
        <w:rPr>
          <w:lang w:val="en-US"/>
        </w:rPr>
        <w:t xml:space="preserve">Associate Professor of Archaeology </w:t>
      </w:r>
    </w:p>
    <w:p w14:paraId="7C53D2F5" w14:textId="7FA6AC23" w:rsidR="004D2D67" w:rsidRPr="004D2D67" w:rsidRDefault="007920B7" w:rsidP="00996CBF">
      <w:pPr>
        <w:pStyle w:val="Footer"/>
        <w:tabs>
          <w:tab w:val="clear" w:pos="4320"/>
          <w:tab w:val="clear" w:pos="8640"/>
          <w:tab w:val="left" w:pos="0"/>
        </w:tabs>
        <w:ind w:left="2160" w:hanging="2160"/>
        <w:rPr>
          <w:lang w:val="en-US"/>
        </w:rPr>
      </w:pPr>
      <w:r>
        <w:rPr>
          <w:b/>
          <w:lang w:val="en-US"/>
        </w:rPr>
        <w:t xml:space="preserve">                                 </w:t>
      </w:r>
      <w:r w:rsidR="004D2D67">
        <w:rPr>
          <w:lang w:val="en-US"/>
        </w:rPr>
        <w:t>(Protohistory and Near Eastern Archaeology)</w:t>
      </w:r>
    </w:p>
    <w:p w14:paraId="36D0E9C1" w14:textId="77777777" w:rsidR="004D2D67" w:rsidRDefault="004D2D67" w:rsidP="00996CBF">
      <w:pPr>
        <w:pStyle w:val="Footer"/>
        <w:tabs>
          <w:tab w:val="clear" w:pos="4320"/>
          <w:tab w:val="clear" w:pos="8640"/>
          <w:tab w:val="left" w:pos="0"/>
        </w:tabs>
        <w:ind w:left="2160" w:hanging="2160"/>
        <w:rPr>
          <w:b/>
          <w:lang w:val="en-US"/>
        </w:rPr>
      </w:pPr>
    </w:p>
    <w:p w14:paraId="763A74B8" w14:textId="77777777" w:rsidR="00CB6A1E" w:rsidRPr="00106BC4" w:rsidRDefault="00CB6A1E" w:rsidP="00996CBF">
      <w:pPr>
        <w:pStyle w:val="Footer"/>
        <w:tabs>
          <w:tab w:val="clear" w:pos="4320"/>
          <w:tab w:val="clear" w:pos="8640"/>
          <w:tab w:val="left" w:pos="0"/>
        </w:tabs>
        <w:ind w:left="2160" w:hanging="2160"/>
        <w:rPr>
          <w:lang w:val="en-US"/>
        </w:rPr>
      </w:pPr>
      <w:r w:rsidRPr="00106BC4">
        <w:rPr>
          <w:b/>
          <w:lang w:val="en-US"/>
        </w:rPr>
        <w:t xml:space="preserve">2010     </w:t>
      </w:r>
      <w:r w:rsidRPr="00106BC4">
        <w:rPr>
          <w:lang w:val="en-US"/>
        </w:rPr>
        <w:t xml:space="preserve">PhD in Anthropology, School of Human Evolution and Social Change,   </w:t>
      </w:r>
      <w:r w:rsidRPr="00106BC4">
        <w:rPr>
          <w:lang w:val="en-US"/>
        </w:rPr>
        <w:tab/>
      </w:r>
    </w:p>
    <w:p w14:paraId="3B9CB613" w14:textId="77777777" w:rsidR="00CB6A1E" w:rsidRPr="00106BC4" w:rsidRDefault="00CB6A1E" w:rsidP="00CB6A1E">
      <w:pPr>
        <w:pStyle w:val="Footer"/>
        <w:tabs>
          <w:tab w:val="clear" w:pos="4320"/>
          <w:tab w:val="clear" w:pos="8640"/>
          <w:tab w:val="left" w:pos="0"/>
        </w:tabs>
        <w:ind w:left="2160" w:hanging="2160"/>
        <w:rPr>
          <w:lang w:val="en-US"/>
        </w:rPr>
      </w:pPr>
      <w:r w:rsidRPr="00106BC4">
        <w:rPr>
          <w:lang w:val="en-US"/>
        </w:rPr>
        <w:t xml:space="preserve">             Arizona State University 85287</w:t>
      </w:r>
      <w:r w:rsidR="00BF20B1" w:rsidRPr="00106BC4">
        <w:rPr>
          <w:lang w:val="en-US"/>
        </w:rPr>
        <w:t>–</w:t>
      </w:r>
      <w:r w:rsidRPr="00106BC4">
        <w:rPr>
          <w:lang w:val="en-US"/>
        </w:rPr>
        <w:t>2402, Tempe</w:t>
      </w:r>
      <w:r w:rsidR="00BF20B1" w:rsidRPr="00106BC4">
        <w:rPr>
          <w:lang w:val="en-US"/>
        </w:rPr>
        <w:t>–</w:t>
      </w:r>
      <w:r w:rsidRPr="00106BC4">
        <w:rPr>
          <w:lang w:val="en-US"/>
        </w:rPr>
        <w:t>AZ, U.S.A.</w:t>
      </w:r>
    </w:p>
    <w:p w14:paraId="0601BADE" w14:textId="77777777" w:rsidR="00CB6A1E" w:rsidRPr="00106BC4" w:rsidRDefault="00CB6A1E" w:rsidP="00CB6A1E"/>
    <w:p w14:paraId="0B6A8076" w14:textId="77777777" w:rsidR="00CB6A1E" w:rsidRPr="00106BC4" w:rsidRDefault="00CB6A1E" w:rsidP="00CB6A1E">
      <w:r w:rsidRPr="00106BC4">
        <w:rPr>
          <w:b/>
        </w:rPr>
        <w:t xml:space="preserve">Title: </w:t>
      </w:r>
      <w:r w:rsidRPr="00106BC4">
        <w:t>“</w:t>
      </w:r>
      <w:r w:rsidR="00017CDA" w:rsidRPr="00106BC4">
        <w:t>Reorganization</w:t>
      </w:r>
      <w:r w:rsidRPr="00106BC4">
        <w:t xml:space="preserve"> and Risk: Environmental Change and Tribal Land Use in</w:t>
      </w:r>
    </w:p>
    <w:p w14:paraId="0FCEEFFC" w14:textId="77777777" w:rsidR="00CB6A1E" w:rsidRPr="00106BC4" w:rsidRDefault="00CB6A1E" w:rsidP="00CB6A1E">
      <w:r w:rsidRPr="00106BC4">
        <w:t xml:space="preserve"> </w:t>
      </w:r>
      <w:r w:rsidRPr="00106BC4">
        <w:tab/>
        <w:t>Marginal Landscapes of Southern Jordan.”</w:t>
      </w:r>
    </w:p>
    <w:p w14:paraId="10D9441B" w14:textId="77777777" w:rsidR="00CB6A1E" w:rsidRPr="00106BC4" w:rsidRDefault="00CB6A1E" w:rsidP="00CB6A1E">
      <w:pPr>
        <w:rPr>
          <w:b/>
        </w:rPr>
      </w:pPr>
    </w:p>
    <w:p w14:paraId="7A168411" w14:textId="3B3EE43A" w:rsidR="00CB6A1E" w:rsidRPr="00106BC4" w:rsidRDefault="00CB6A1E" w:rsidP="00CB6A1E">
      <w:r w:rsidRPr="00106BC4">
        <w:rPr>
          <w:b/>
        </w:rPr>
        <w:t>Committee:</w:t>
      </w:r>
      <w:r w:rsidRPr="00106BC4">
        <w:t xml:space="preserve"> C. Michael Barton (Chair), Geoffrey A. Clark, Sander van </w:t>
      </w:r>
    </w:p>
    <w:p w14:paraId="4CD56C39" w14:textId="77777777" w:rsidR="00CB6A1E" w:rsidRPr="00106BC4" w:rsidRDefault="00CB6A1E" w:rsidP="00CB6A1E">
      <w:pPr>
        <w:rPr>
          <w:b/>
        </w:rPr>
      </w:pPr>
      <w:r w:rsidRPr="00106BC4">
        <w:tab/>
        <w:t xml:space="preserve">         der Leeuw.</w:t>
      </w:r>
    </w:p>
    <w:p w14:paraId="32A59DDA" w14:textId="77777777" w:rsidR="00CB6A1E" w:rsidRPr="00106BC4" w:rsidRDefault="00CB6A1E" w:rsidP="00CB6A1E">
      <w:pPr>
        <w:pStyle w:val="Footer"/>
        <w:tabs>
          <w:tab w:val="clear" w:pos="4320"/>
          <w:tab w:val="clear" w:pos="8640"/>
        </w:tabs>
        <w:ind w:left="2790"/>
        <w:rPr>
          <w:lang w:val="en-US"/>
        </w:rPr>
      </w:pPr>
    </w:p>
    <w:p w14:paraId="16A57131" w14:textId="77777777" w:rsidR="00CB6A1E" w:rsidRPr="00106BC4" w:rsidRDefault="00CB6A1E" w:rsidP="00CB6A1E">
      <w:pPr>
        <w:pStyle w:val="Footer"/>
        <w:tabs>
          <w:tab w:val="clear" w:pos="4320"/>
          <w:tab w:val="clear" w:pos="8640"/>
          <w:tab w:val="left" w:pos="0"/>
        </w:tabs>
        <w:ind w:left="2160" w:hanging="2160"/>
        <w:rPr>
          <w:lang w:val="en-US"/>
        </w:rPr>
      </w:pPr>
      <w:r w:rsidRPr="00106BC4">
        <w:rPr>
          <w:b/>
          <w:lang w:val="en-US"/>
        </w:rPr>
        <w:t>2000</w:t>
      </w:r>
      <w:r w:rsidR="00BF20B1" w:rsidRPr="00106BC4">
        <w:rPr>
          <w:b/>
          <w:lang w:val="en-US"/>
        </w:rPr>
        <w:t>–</w:t>
      </w:r>
      <w:proofErr w:type="gramStart"/>
      <w:r w:rsidRPr="00106BC4">
        <w:rPr>
          <w:b/>
          <w:lang w:val="en-US"/>
        </w:rPr>
        <w:t xml:space="preserve">2010  </w:t>
      </w:r>
      <w:r w:rsidRPr="00106BC4">
        <w:rPr>
          <w:lang w:val="en-US"/>
        </w:rPr>
        <w:t>Doctoral</w:t>
      </w:r>
      <w:proofErr w:type="gramEnd"/>
      <w:r w:rsidRPr="00106BC4">
        <w:rPr>
          <w:lang w:val="en-US"/>
        </w:rPr>
        <w:t xml:space="preserve"> Student,</w:t>
      </w:r>
      <w:r w:rsidRPr="00106BC4">
        <w:rPr>
          <w:b/>
          <w:lang w:val="en-US"/>
        </w:rPr>
        <w:t xml:space="preserve"> </w:t>
      </w:r>
      <w:r w:rsidRPr="00106BC4">
        <w:rPr>
          <w:lang w:val="en-US"/>
        </w:rPr>
        <w:t>School of Human Evolution and Social Change,</w:t>
      </w:r>
    </w:p>
    <w:p w14:paraId="63F412BB" w14:textId="77777777" w:rsidR="00CB6A1E" w:rsidRPr="00106BC4" w:rsidRDefault="00CB6A1E" w:rsidP="00CB6A1E">
      <w:pPr>
        <w:pStyle w:val="Footer"/>
        <w:tabs>
          <w:tab w:val="clear" w:pos="4320"/>
          <w:tab w:val="clear" w:pos="8640"/>
        </w:tabs>
        <w:rPr>
          <w:lang w:val="en-US"/>
        </w:rPr>
      </w:pPr>
      <w:r w:rsidRPr="00106BC4">
        <w:rPr>
          <w:lang w:val="en-US"/>
        </w:rPr>
        <w:tab/>
        <w:t xml:space="preserve">       Arizona State University 85287</w:t>
      </w:r>
      <w:r w:rsidR="00BF20B1" w:rsidRPr="00106BC4">
        <w:rPr>
          <w:lang w:val="en-US"/>
        </w:rPr>
        <w:t>–</w:t>
      </w:r>
      <w:r w:rsidRPr="00106BC4">
        <w:rPr>
          <w:lang w:val="en-US"/>
        </w:rPr>
        <w:t>2402, Tempe</w:t>
      </w:r>
      <w:r w:rsidR="00BF20B1" w:rsidRPr="00106BC4">
        <w:rPr>
          <w:lang w:val="en-US"/>
        </w:rPr>
        <w:t>–</w:t>
      </w:r>
      <w:r w:rsidRPr="00106BC4">
        <w:rPr>
          <w:lang w:val="en-US"/>
        </w:rPr>
        <w:t>AZ, U.S.A.</w:t>
      </w:r>
    </w:p>
    <w:p w14:paraId="257F7709" w14:textId="77777777" w:rsidR="00CB6A1E" w:rsidRPr="00106BC4" w:rsidRDefault="00CB6A1E" w:rsidP="00CB6A1E">
      <w:pPr>
        <w:pStyle w:val="Footer"/>
        <w:tabs>
          <w:tab w:val="clear" w:pos="4320"/>
          <w:tab w:val="clear" w:pos="8640"/>
        </w:tabs>
        <w:rPr>
          <w:b/>
          <w:lang w:val="en-US"/>
        </w:rPr>
      </w:pPr>
    </w:p>
    <w:p w14:paraId="26066BB6" w14:textId="77777777" w:rsidR="00CB6A1E" w:rsidRPr="00106BC4" w:rsidRDefault="00CB6A1E" w:rsidP="00CB6A1E">
      <w:pPr>
        <w:pStyle w:val="Footer"/>
        <w:tabs>
          <w:tab w:val="clear" w:pos="4320"/>
          <w:tab w:val="clear" w:pos="8640"/>
        </w:tabs>
        <w:rPr>
          <w:lang w:val="en-US"/>
        </w:rPr>
      </w:pPr>
      <w:r w:rsidRPr="00106BC4">
        <w:rPr>
          <w:b/>
          <w:lang w:val="en-US"/>
        </w:rPr>
        <w:t>1997</w:t>
      </w:r>
      <w:r w:rsidR="00BF20B1" w:rsidRPr="00106BC4">
        <w:rPr>
          <w:b/>
          <w:lang w:val="en-US"/>
        </w:rPr>
        <w:t>–</w:t>
      </w:r>
      <w:proofErr w:type="gramStart"/>
      <w:r w:rsidRPr="00106BC4">
        <w:rPr>
          <w:b/>
          <w:lang w:val="en-US"/>
        </w:rPr>
        <w:t>2000</w:t>
      </w:r>
      <w:r w:rsidRPr="00106BC4">
        <w:rPr>
          <w:lang w:val="en-US"/>
        </w:rPr>
        <w:t xml:space="preserve">  MA</w:t>
      </w:r>
      <w:proofErr w:type="gramEnd"/>
      <w:r w:rsidRPr="00106BC4">
        <w:rPr>
          <w:lang w:val="en-US"/>
        </w:rPr>
        <w:t xml:space="preserve">, Department of Archaeology and History of Art, Bilkent University, </w:t>
      </w:r>
      <w:r w:rsidRPr="00106BC4">
        <w:rPr>
          <w:lang w:val="en-US"/>
        </w:rPr>
        <w:tab/>
        <w:t xml:space="preserve">  </w:t>
      </w:r>
      <w:r w:rsidRPr="00106BC4">
        <w:rPr>
          <w:lang w:val="en-US"/>
        </w:rPr>
        <w:tab/>
        <w:t xml:space="preserve">       Ankara – TURKEY 06533. </w:t>
      </w:r>
    </w:p>
    <w:p w14:paraId="5F5EFDFB" w14:textId="77777777" w:rsidR="00CB6A1E" w:rsidRPr="00106BC4" w:rsidRDefault="00CB6A1E" w:rsidP="00CB6A1E"/>
    <w:p w14:paraId="5A42705B" w14:textId="37DFD801" w:rsidR="00CB6A1E" w:rsidRPr="00106BC4" w:rsidRDefault="00CB6A1E" w:rsidP="00CB6A1E">
      <w:r w:rsidRPr="00106BC4">
        <w:rPr>
          <w:b/>
        </w:rPr>
        <w:t>Title</w:t>
      </w:r>
      <w:proofErr w:type="gramStart"/>
      <w:r w:rsidRPr="00106BC4">
        <w:rPr>
          <w:b/>
        </w:rPr>
        <w:t>:</w:t>
      </w:r>
      <w:r w:rsidRPr="00106BC4">
        <w:t xml:space="preserve"> </w:t>
      </w:r>
      <w:r w:rsidR="00D62BCC">
        <w:t xml:space="preserve"> </w:t>
      </w:r>
      <w:r w:rsidRPr="00106BC4">
        <w:t>“</w:t>
      </w:r>
      <w:proofErr w:type="gramEnd"/>
      <w:r w:rsidRPr="00106BC4">
        <w:t xml:space="preserve">The Neolithic Period in Western and Northwestern Anatolia and Its Relations </w:t>
      </w:r>
      <w:r w:rsidRPr="00106BC4">
        <w:tab/>
        <w:t xml:space="preserve">  </w:t>
      </w:r>
      <w:r w:rsidRPr="00106BC4">
        <w:tab/>
        <w:t xml:space="preserve">  with Southeastern Europe and the Balkans.” (Supervisor: Barbara </w:t>
      </w:r>
      <w:proofErr w:type="spellStart"/>
      <w:r w:rsidRPr="00106BC4">
        <w:t>Helwing</w:t>
      </w:r>
      <w:proofErr w:type="spellEnd"/>
      <w:r w:rsidRPr="00106BC4">
        <w:t>)</w:t>
      </w:r>
    </w:p>
    <w:p w14:paraId="41DD3BA9" w14:textId="77777777" w:rsidR="00CB6A1E" w:rsidRPr="00106BC4" w:rsidRDefault="00CB6A1E" w:rsidP="00CB6A1E">
      <w:pPr>
        <w:pStyle w:val="Footer"/>
        <w:tabs>
          <w:tab w:val="clear" w:pos="4320"/>
          <w:tab w:val="clear" w:pos="8640"/>
        </w:tabs>
        <w:ind w:left="1440" w:firstLine="720"/>
        <w:rPr>
          <w:lang w:val="en-US"/>
        </w:rPr>
      </w:pPr>
    </w:p>
    <w:p w14:paraId="5F468BBF" w14:textId="77777777" w:rsidR="00CB6A1E" w:rsidRPr="00106BC4" w:rsidRDefault="00CB6A1E" w:rsidP="00CB6A1E">
      <w:pPr>
        <w:pStyle w:val="Footer"/>
        <w:tabs>
          <w:tab w:val="clear" w:pos="4320"/>
          <w:tab w:val="clear" w:pos="8640"/>
        </w:tabs>
        <w:rPr>
          <w:lang w:val="en-US"/>
        </w:rPr>
      </w:pPr>
      <w:r w:rsidRPr="00106BC4">
        <w:rPr>
          <w:b/>
          <w:lang w:val="en-US"/>
        </w:rPr>
        <w:t>1993</w:t>
      </w:r>
      <w:r w:rsidR="00BF20B1" w:rsidRPr="00106BC4">
        <w:rPr>
          <w:b/>
          <w:lang w:val="en-US"/>
        </w:rPr>
        <w:t>–</w:t>
      </w:r>
      <w:proofErr w:type="gramStart"/>
      <w:r w:rsidRPr="00106BC4">
        <w:rPr>
          <w:b/>
          <w:lang w:val="en-US"/>
        </w:rPr>
        <w:t>1997</w:t>
      </w:r>
      <w:r w:rsidRPr="00106BC4">
        <w:rPr>
          <w:lang w:val="en-US"/>
        </w:rPr>
        <w:t xml:space="preserve">  BA</w:t>
      </w:r>
      <w:proofErr w:type="gramEnd"/>
      <w:r w:rsidRPr="00106BC4">
        <w:rPr>
          <w:lang w:val="en-US"/>
        </w:rPr>
        <w:t xml:space="preserve">, </w:t>
      </w:r>
      <w:r w:rsidRPr="00106BC4">
        <w:rPr>
          <w:i/>
          <w:lang w:val="en-US"/>
        </w:rPr>
        <w:t>Magna Cum Laude</w:t>
      </w:r>
      <w:r w:rsidRPr="00106BC4">
        <w:rPr>
          <w:lang w:val="en-US"/>
        </w:rPr>
        <w:t xml:space="preserve"> Department of Archaeology and History of Art, </w:t>
      </w:r>
    </w:p>
    <w:p w14:paraId="306C17EC" w14:textId="77777777" w:rsidR="00CB6A1E" w:rsidRPr="00106BC4" w:rsidRDefault="00CB6A1E" w:rsidP="00CB6A1E">
      <w:pPr>
        <w:pStyle w:val="Footer"/>
        <w:tabs>
          <w:tab w:val="clear" w:pos="4320"/>
          <w:tab w:val="clear" w:pos="8640"/>
        </w:tabs>
        <w:rPr>
          <w:lang w:val="en-US"/>
        </w:rPr>
      </w:pPr>
      <w:r w:rsidRPr="00106BC4">
        <w:rPr>
          <w:lang w:val="en-US"/>
        </w:rPr>
        <w:tab/>
        <w:t xml:space="preserve">       Bilkent University – TURKEY 06533.</w:t>
      </w:r>
    </w:p>
    <w:p w14:paraId="3DDE840A" w14:textId="77777777" w:rsidR="00D017CD" w:rsidRPr="00106BC4" w:rsidRDefault="00D017CD" w:rsidP="007B4511">
      <w:pPr>
        <w:pStyle w:val="Heading2"/>
        <w:rPr>
          <w:lang w:val="en-US"/>
        </w:rPr>
      </w:pPr>
    </w:p>
    <w:p w14:paraId="651CEA80" w14:textId="5CA8CC8D" w:rsidR="007B4511" w:rsidRPr="00106BC4" w:rsidRDefault="00386F0A" w:rsidP="00996CBF">
      <w:pPr>
        <w:pStyle w:val="Heading2"/>
        <w:rPr>
          <w:lang w:val="en-US"/>
        </w:rPr>
      </w:pPr>
      <w:r>
        <w:rPr>
          <w:lang w:val="en-US"/>
        </w:rPr>
        <w:t xml:space="preserve">II- </w:t>
      </w:r>
      <w:r w:rsidR="00CB6A1E" w:rsidRPr="00106BC4">
        <w:rPr>
          <w:lang w:val="en-US"/>
        </w:rPr>
        <w:t>AREAS OF SPECIALIZATION</w:t>
      </w:r>
    </w:p>
    <w:p w14:paraId="37C60923" w14:textId="774DE7D0" w:rsidR="003C422C" w:rsidRDefault="005C5EB8" w:rsidP="00996CBF">
      <w:r>
        <w:rPr>
          <w:b/>
          <w:u w:val="single"/>
        </w:rPr>
        <w:t xml:space="preserve">a) </w:t>
      </w:r>
      <w:r w:rsidR="003C422C">
        <w:rPr>
          <w:b/>
          <w:u w:val="single"/>
        </w:rPr>
        <w:t>Foci</w:t>
      </w:r>
      <w:r w:rsidR="00B56921">
        <w:rPr>
          <w:b/>
          <w:u w:val="single"/>
        </w:rPr>
        <w:t xml:space="preserve"> of Research</w:t>
      </w:r>
      <w:r w:rsidR="007B4511" w:rsidRPr="00106BC4">
        <w:rPr>
          <w:b/>
          <w:u w:val="single"/>
        </w:rPr>
        <w:t>:</w:t>
      </w:r>
      <w:r w:rsidR="007B4511" w:rsidRPr="00106BC4">
        <w:t xml:space="preserve"> </w:t>
      </w:r>
    </w:p>
    <w:p w14:paraId="4FB1D814" w14:textId="77777777" w:rsidR="003C422C" w:rsidRDefault="007B4511" w:rsidP="003C422C">
      <w:pPr>
        <w:pStyle w:val="ListParagraph"/>
        <w:numPr>
          <w:ilvl w:val="0"/>
          <w:numId w:val="12"/>
        </w:numPr>
        <w:rPr>
          <w:lang w:val="en-US"/>
        </w:rPr>
      </w:pPr>
      <w:r w:rsidRPr="003C422C">
        <w:rPr>
          <w:lang w:val="en-US"/>
        </w:rPr>
        <w:t xml:space="preserve">The archaeology of the Bronze and Iron </w:t>
      </w:r>
      <w:r w:rsidR="003C422C">
        <w:rPr>
          <w:lang w:val="en-US"/>
        </w:rPr>
        <w:t>Ages in Anatolia and the Levant,</w:t>
      </w:r>
    </w:p>
    <w:p w14:paraId="15CCB001" w14:textId="18E37D61" w:rsidR="00B56921" w:rsidRPr="00B56921" w:rsidRDefault="00B56921" w:rsidP="003C422C">
      <w:pPr>
        <w:pStyle w:val="ListParagraph"/>
        <w:numPr>
          <w:ilvl w:val="0"/>
          <w:numId w:val="12"/>
        </w:numPr>
        <w:rPr>
          <w:lang w:val="en-US"/>
        </w:rPr>
      </w:pPr>
      <w:r>
        <w:rPr>
          <w:lang w:val="en-US"/>
        </w:rPr>
        <w:t>Divergent paths to s</w:t>
      </w:r>
      <w:r w:rsidRPr="003C422C">
        <w:rPr>
          <w:lang w:val="en-US"/>
        </w:rPr>
        <w:t>ocial complexity</w:t>
      </w:r>
      <w:r>
        <w:rPr>
          <w:lang w:val="en-US"/>
        </w:rPr>
        <w:t xml:space="preserve"> and s</w:t>
      </w:r>
      <w:r w:rsidRPr="003C422C">
        <w:rPr>
          <w:lang w:val="en-US"/>
        </w:rPr>
        <w:t xml:space="preserve">ettlement systems, </w:t>
      </w:r>
    </w:p>
    <w:p w14:paraId="2E83EBCE" w14:textId="6C06F0C5" w:rsidR="00B56921" w:rsidRDefault="000C5A74" w:rsidP="003C422C">
      <w:pPr>
        <w:pStyle w:val="ListParagraph"/>
        <w:numPr>
          <w:ilvl w:val="0"/>
          <w:numId w:val="12"/>
        </w:numPr>
        <w:rPr>
          <w:lang w:val="en-US"/>
        </w:rPr>
      </w:pPr>
      <w:r>
        <w:rPr>
          <w:lang w:val="en-US"/>
        </w:rPr>
        <w:t>Simulating e</w:t>
      </w:r>
      <w:r w:rsidR="00B56921" w:rsidRPr="003C422C">
        <w:rPr>
          <w:lang w:val="en-US"/>
        </w:rPr>
        <w:t xml:space="preserve">nvironmental </w:t>
      </w:r>
      <w:r>
        <w:rPr>
          <w:lang w:val="en-US"/>
        </w:rPr>
        <w:t>and</w:t>
      </w:r>
      <w:r w:rsidR="007A732B">
        <w:rPr>
          <w:lang w:val="en-US"/>
        </w:rPr>
        <w:t xml:space="preserve"> climat</w:t>
      </w:r>
      <w:r>
        <w:rPr>
          <w:lang w:val="en-US"/>
        </w:rPr>
        <w:t xml:space="preserve">ic changes, </w:t>
      </w:r>
      <w:r w:rsidR="00B56921">
        <w:rPr>
          <w:lang w:val="en-US"/>
        </w:rPr>
        <w:t>h</w:t>
      </w:r>
      <w:r w:rsidR="00B56921" w:rsidRPr="003C422C">
        <w:rPr>
          <w:lang w:val="en-US"/>
        </w:rPr>
        <w:t xml:space="preserve">uman impacts on environment,  </w:t>
      </w:r>
    </w:p>
    <w:p w14:paraId="215D2923" w14:textId="48272852" w:rsidR="007B4511" w:rsidRPr="003C422C" w:rsidRDefault="00DF2C54" w:rsidP="003C422C">
      <w:pPr>
        <w:pStyle w:val="ListParagraph"/>
        <w:numPr>
          <w:ilvl w:val="0"/>
          <w:numId w:val="12"/>
        </w:numPr>
        <w:rPr>
          <w:lang w:val="en-US"/>
        </w:rPr>
      </w:pPr>
      <w:r>
        <w:rPr>
          <w:lang w:val="en-US"/>
        </w:rPr>
        <w:t>Adaptation, mitigation, and resilience in ancient societies.</w:t>
      </w:r>
      <w:r w:rsidR="007B4511" w:rsidRPr="003C422C">
        <w:rPr>
          <w:lang w:val="en-US"/>
        </w:rPr>
        <w:t xml:space="preserve"> </w:t>
      </w:r>
    </w:p>
    <w:p w14:paraId="0DFFE821" w14:textId="77777777" w:rsidR="007B4511" w:rsidRPr="00106BC4" w:rsidRDefault="007B4511" w:rsidP="007B4511"/>
    <w:p w14:paraId="5D575177" w14:textId="77777777" w:rsidR="00044B7A" w:rsidRDefault="00044B7A">
      <w:pPr>
        <w:rPr>
          <w:b/>
          <w:u w:val="single"/>
        </w:rPr>
      </w:pPr>
      <w:r>
        <w:rPr>
          <w:b/>
          <w:u w:val="single"/>
        </w:rPr>
        <w:br w:type="page"/>
      </w:r>
    </w:p>
    <w:p w14:paraId="0D38E805" w14:textId="4E9C4D89" w:rsidR="00B56921" w:rsidRDefault="005C5EB8" w:rsidP="007B4511">
      <w:r>
        <w:rPr>
          <w:b/>
          <w:u w:val="single"/>
        </w:rPr>
        <w:lastRenderedPageBreak/>
        <w:t xml:space="preserve">b) </w:t>
      </w:r>
      <w:r w:rsidR="007B4511" w:rsidRPr="00106BC4">
        <w:rPr>
          <w:b/>
          <w:u w:val="single"/>
        </w:rPr>
        <w:t>Methods</w:t>
      </w:r>
      <w:r w:rsidR="007B4511" w:rsidRPr="00106BC4">
        <w:rPr>
          <w:b/>
        </w:rPr>
        <w:t>:</w:t>
      </w:r>
      <w:r w:rsidR="007B4511" w:rsidRPr="00106BC4">
        <w:t xml:space="preserve"> </w:t>
      </w:r>
    </w:p>
    <w:p w14:paraId="45AE3934" w14:textId="77777777" w:rsidR="00B56921" w:rsidRDefault="007B4511" w:rsidP="00B56921">
      <w:pPr>
        <w:pStyle w:val="ListParagraph"/>
        <w:numPr>
          <w:ilvl w:val="0"/>
          <w:numId w:val="13"/>
        </w:numPr>
        <w:rPr>
          <w:lang w:val="en-US"/>
        </w:rPr>
      </w:pPr>
      <w:r w:rsidRPr="00B56921">
        <w:rPr>
          <w:lang w:val="en-US"/>
        </w:rPr>
        <w:t xml:space="preserve">Geoarchaeology, </w:t>
      </w:r>
    </w:p>
    <w:p w14:paraId="2CDCD75D" w14:textId="21F86B7C" w:rsidR="00B56921" w:rsidRDefault="00615102" w:rsidP="007B4511">
      <w:pPr>
        <w:pStyle w:val="ListParagraph"/>
        <w:numPr>
          <w:ilvl w:val="0"/>
          <w:numId w:val="13"/>
        </w:numPr>
        <w:rPr>
          <w:lang w:val="en-US"/>
        </w:rPr>
      </w:pPr>
      <w:r>
        <w:rPr>
          <w:lang w:val="en-US"/>
        </w:rPr>
        <w:t>Remote S</w:t>
      </w:r>
      <w:r w:rsidR="00B56921" w:rsidRPr="00B56921">
        <w:rPr>
          <w:lang w:val="en-US"/>
        </w:rPr>
        <w:t>ensing</w:t>
      </w:r>
      <w:r w:rsidR="00B56921">
        <w:rPr>
          <w:lang w:val="en-US"/>
        </w:rPr>
        <w:t xml:space="preserve"> and </w:t>
      </w:r>
      <w:r>
        <w:rPr>
          <w:lang w:val="en-US"/>
        </w:rPr>
        <w:t>spatial a</w:t>
      </w:r>
      <w:r w:rsidR="00B56921">
        <w:rPr>
          <w:lang w:val="en-US"/>
        </w:rPr>
        <w:t>nalyses,</w:t>
      </w:r>
    </w:p>
    <w:p w14:paraId="4652C640" w14:textId="464C866E" w:rsidR="00B56921" w:rsidRDefault="00615102" w:rsidP="007B4511">
      <w:pPr>
        <w:pStyle w:val="ListParagraph"/>
        <w:numPr>
          <w:ilvl w:val="0"/>
          <w:numId w:val="13"/>
        </w:numPr>
        <w:rPr>
          <w:lang w:val="en-US"/>
        </w:rPr>
      </w:pPr>
      <w:r>
        <w:rPr>
          <w:lang w:val="en-US"/>
        </w:rPr>
        <w:t>Paleoclimate m</w:t>
      </w:r>
      <w:r w:rsidR="00B56921" w:rsidRPr="00B56921">
        <w:rPr>
          <w:lang w:val="en-US"/>
        </w:rPr>
        <w:t>odeling</w:t>
      </w:r>
      <w:r w:rsidR="00B56921">
        <w:rPr>
          <w:lang w:val="en-US"/>
        </w:rPr>
        <w:t>,</w:t>
      </w:r>
    </w:p>
    <w:p w14:paraId="00CE07B3" w14:textId="0DDBADC7" w:rsidR="008669CA" w:rsidRDefault="008669CA" w:rsidP="007B4511">
      <w:pPr>
        <w:pStyle w:val="ListParagraph"/>
        <w:numPr>
          <w:ilvl w:val="0"/>
          <w:numId w:val="13"/>
        </w:numPr>
        <w:rPr>
          <w:lang w:val="en-US"/>
        </w:rPr>
      </w:pPr>
      <w:r>
        <w:rPr>
          <w:lang w:val="en-US"/>
        </w:rPr>
        <w:t>Advanced statistical methods for analyzing big data,</w:t>
      </w:r>
    </w:p>
    <w:p w14:paraId="124C2AA4" w14:textId="4714F92C" w:rsidR="007B4511" w:rsidRDefault="00B56921" w:rsidP="007B4511">
      <w:pPr>
        <w:pStyle w:val="ListParagraph"/>
        <w:numPr>
          <w:ilvl w:val="0"/>
          <w:numId w:val="13"/>
        </w:numPr>
        <w:rPr>
          <w:lang w:val="en-US"/>
        </w:rPr>
      </w:pPr>
      <w:r>
        <w:rPr>
          <w:lang w:val="en-US"/>
        </w:rPr>
        <w:t>Agent-based and stochastic modeling of past land use</w:t>
      </w:r>
      <w:r w:rsidR="002B09EC">
        <w:rPr>
          <w:lang w:val="en-US"/>
        </w:rPr>
        <w:t xml:space="preserve"> and landscape evolution</w:t>
      </w:r>
      <w:r>
        <w:rPr>
          <w:lang w:val="en-US"/>
        </w:rPr>
        <w:t>.</w:t>
      </w:r>
    </w:p>
    <w:p w14:paraId="1D22A3CA" w14:textId="77777777" w:rsidR="00B56921" w:rsidRPr="00B56921" w:rsidRDefault="00B56921" w:rsidP="00B56921"/>
    <w:p w14:paraId="27755050" w14:textId="0D7BDAED" w:rsidR="00DF2C54" w:rsidRDefault="005C5EB8" w:rsidP="007B4511">
      <w:pPr>
        <w:rPr>
          <w:b/>
        </w:rPr>
      </w:pPr>
      <w:r>
        <w:rPr>
          <w:b/>
          <w:u w:val="single"/>
        </w:rPr>
        <w:t xml:space="preserve">c) </w:t>
      </w:r>
      <w:r w:rsidR="007B4511" w:rsidRPr="00106BC4">
        <w:rPr>
          <w:b/>
          <w:u w:val="single"/>
        </w:rPr>
        <w:t>Anthropological Theories</w:t>
      </w:r>
      <w:r w:rsidR="007B4511" w:rsidRPr="00106BC4">
        <w:rPr>
          <w:b/>
        </w:rPr>
        <w:t xml:space="preserve">: </w:t>
      </w:r>
    </w:p>
    <w:p w14:paraId="1C70532F" w14:textId="77777777" w:rsidR="00DF2C54" w:rsidRDefault="007B4511" w:rsidP="00DF2C54">
      <w:pPr>
        <w:pStyle w:val="ListParagraph"/>
        <w:numPr>
          <w:ilvl w:val="0"/>
          <w:numId w:val="14"/>
        </w:numPr>
        <w:rPr>
          <w:lang w:val="en-US"/>
        </w:rPr>
      </w:pPr>
      <w:r w:rsidRPr="00DF2C54">
        <w:rPr>
          <w:lang w:val="en-US"/>
        </w:rPr>
        <w:t xml:space="preserve">Cultural Ecology, </w:t>
      </w:r>
    </w:p>
    <w:p w14:paraId="103EC9C6" w14:textId="77777777" w:rsidR="00DF2C54" w:rsidRDefault="007B4511" w:rsidP="00DF2C54">
      <w:pPr>
        <w:pStyle w:val="ListParagraph"/>
        <w:numPr>
          <w:ilvl w:val="0"/>
          <w:numId w:val="14"/>
        </w:numPr>
        <w:rPr>
          <w:lang w:val="en-US"/>
        </w:rPr>
      </w:pPr>
      <w:r w:rsidRPr="00DF2C54">
        <w:rPr>
          <w:lang w:val="en-US"/>
        </w:rPr>
        <w:t xml:space="preserve">Environmental Archaeology, </w:t>
      </w:r>
    </w:p>
    <w:p w14:paraId="0F0C8563" w14:textId="57F52850" w:rsidR="007B4511" w:rsidRDefault="007B4511" w:rsidP="00DF2C54">
      <w:pPr>
        <w:pStyle w:val="ListParagraph"/>
        <w:numPr>
          <w:ilvl w:val="0"/>
          <w:numId w:val="14"/>
        </w:numPr>
        <w:rPr>
          <w:lang w:val="en-US"/>
        </w:rPr>
      </w:pPr>
      <w:r w:rsidRPr="00DF2C54">
        <w:rPr>
          <w:lang w:val="en-US"/>
        </w:rPr>
        <w:t xml:space="preserve">Landscape Archaeology, </w:t>
      </w:r>
    </w:p>
    <w:p w14:paraId="73186258" w14:textId="0981CFA5" w:rsidR="00DF2C54" w:rsidRPr="00DF2C54" w:rsidRDefault="00DF2C54" w:rsidP="00DF2C54">
      <w:pPr>
        <w:pStyle w:val="ListParagraph"/>
        <w:numPr>
          <w:ilvl w:val="0"/>
          <w:numId w:val="14"/>
        </w:numPr>
        <w:rPr>
          <w:lang w:val="en-US"/>
        </w:rPr>
      </w:pPr>
      <w:r>
        <w:rPr>
          <w:lang w:val="en-US"/>
        </w:rPr>
        <w:t>Ecological Anthropology.</w:t>
      </w:r>
    </w:p>
    <w:p w14:paraId="6E65D618" w14:textId="77777777" w:rsidR="007B4511" w:rsidRPr="00106BC4" w:rsidRDefault="007B4511" w:rsidP="007B4511"/>
    <w:p w14:paraId="2F1AA7A0" w14:textId="37A6D092" w:rsidR="00562FAA" w:rsidRPr="003628FC" w:rsidRDefault="00386F0A" w:rsidP="003628FC">
      <w:pPr>
        <w:pStyle w:val="Footer"/>
        <w:tabs>
          <w:tab w:val="clear" w:pos="4320"/>
          <w:tab w:val="clear" w:pos="8640"/>
        </w:tabs>
        <w:rPr>
          <w:b/>
          <w:lang w:val="en-US"/>
        </w:rPr>
      </w:pPr>
      <w:r>
        <w:rPr>
          <w:b/>
          <w:lang w:val="en-US"/>
        </w:rPr>
        <w:t xml:space="preserve">III- </w:t>
      </w:r>
      <w:r w:rsidR="00E001E1">
        <w:rPr>
          <w:b/>
          <w:lang w:val="en-US"/>
        </w:rPr>
        <w:t>CURRENT POSITION</w:t>
      </w:r>
    </w:p>
    <w:p w14:paraId="3E9BFC1F" w14:textId="1C8D330F" w:rsidR="00C5241C" w:rsidRDefault="00C5241C" w:rsidP="00C5241C">
      <w:pPr>
        <w:pStyle w:val="Heading1"/>
        <w:spacing w:line="240" w:lineRule="auto"/>
        <w:rPr>
          <w:b w:val="0"/>
          <w:lang w:val="en-US"/>
        </w:rPr>
      </w:pPr>
      <w:r w:rsidRPr="00727E3D">
        <w:rPr>
          <w:lang w:val="en-US"/>
        </w:rPr>
        <w:t>April 2018</w:t>
      </w:r>
      <w:r>
        <w:rPr>
          <w:b w:val="0"/>
          <w:lang w:val="en-US"/>
        </w:rPr>
        <w:t xml:space="preserve"> </w:t>
      </w:r>
      <w:r w:rsidRPr="00106BC4">
        <w:rPr>
          <w:lang w:val="en-US"/>
        </w:rPr>
        <w:t>–</w:t>
      </w:r>
      <w:r>
        <w:rPr>
          <w:lang w:val="en-US"/>
        </w:rPr>
        <w:t xml:space="preserve"> </w:t>
      </w:r>
      <w:r>
        <w:rPr>
          <w:b w:val="0"/>
          <w:lang w:val="en-US"/>
        </w:rPr>
        <w:t>Associate</w:t>
      </w:r>
      <w:r w:rsidR="00774154">
        <w:rPr>
          <w:b w:val="0"/>
          <w:lang w:val="en-US"/>
        </w:rPr>
        <w:t xml:space="preserve"> Professor,</w:t>
      </w:r>
      <w:r w:rsidRPr="00106BC4">
        <w:rPr>
          <w:b w:val="0"/>
          <w:lang w:val="en-US"/>
        </w:rPr>
        <w:t xml:space="preserve"> Department Ecology </w:t>
      </w:r>
      <w:r>
        <w:rPr>
          <w:b w:val="0"/>
          <w:lang w:val="en-US"/>
        </w:rPr>
        <w:t xml:space="preserve">and Evolution, Eurasia </w:t>
      </w:r>
      <w:r w:rsidRPr="00106BC4">
        <w:rPr>
          <w:b w:val="0"/>
          <w:lang w:val="en-US"/>
        </w:rPr>
        <w:t>Institute of Earth Sciences, Ist</w:t>
      </w:r>
      <w:r>
        <w:rPr>
          <w:b w:val="0"/>
          <w:lang w:val="en-US"/>
        </w:rPr>
        <w:t>anbul Technical University, Sarı</w:t>
      </w:r>
      <w:r w:rsidRPr="00106BC4">
        <w:rPr>
          <w:b w:val="0"/>
          <w:lang w:val="en-US"/>
        </w:rPr>
        <w:t>yer–Maslak, Istanbul, TURKEY 34469</w:t>
      </w:r>
    </w:p>
    <w:p w14:paraId="0123FD8B" w14:textId="77777777" w:rsidR="00C5241C" w:rsidRPr="00C5241C" w:rsidRDefault="00C5241C" w:rsidP="00C5241C"/>
    <w:p w14:paraId="5A8E508C" w14:textId="5CC26D86" w:rsidR="0074352F" w:rsidRPr="00C5241C" w:rsidRDefault="0074352F" w:rsidP="00C5241C">
      <w:pPr>
        <w:pStyle w:val="Heading1"/>
        <w:spacing w:line="240" w:lineRule="auto"/>
        <w:rPr>
          <w:b w:val="0"/>
          <w:lang w:val="en-US"/>
        </w:rPr>
      </w:pPr>
      <w:r w:rsidRPr="00106BC4">
        <w:rPr>
          <w:lang w:val="en-US"/>
        </w:rPr>
        <w:t>September 2013</w:t>
      </w:r>
      <w:r w:rsidR="0044430C">
        <w:rPr>
          <w:lang w:val="en-US"/>
        </w:rPr>
        <w:t xml:space="preserve"> </w:t>
      </w:r>
      <w:r w:rsidR="00BF20B1" w:rsidRPr="00106BC4">
        <w:rPr>
          <w:lang w:val="en-US"/>
        </w:rPr>
        <w:t>–</w:t>
      </w:r>
      <w:r w:rsidR="0044430C">
        <w:rPr>
          <w:lang w:val="en-US"/>
        </w:rPr>
        <w:t xml:space="preserve"> April 2018</w:t>
      </w:r>
      <w:r w:rsidRPr="00106BC4">
        <w:rPr>
          <w:lang w:val="en-US"/>
        </w:rPr>
        <w:t xml:space="preserve"> </w:t>
      </w:r>
      <w:r w:rsidRPr="00106BC4">
        <w:rPr>
          <w:b w:val="0"/>
          <w:lang w:val="en-US"/>
        </w:rPr>
        <w:t xml:space="preserve">Assistant Professor, </w:t>
      </w:r>
      <w:r w:rsidR="000703A7" w:rsidRPr="00106BC4">
        <w:rPr>
          <w:b w:val="0"/>
          <w:lang w:val="en-US"/>
        </w:rPr>
        <w:t>Department</w:t>
      </w:r>
      <w:r w:rsidRPr="00106BC4">
        <w:rPr>
          <w:b w:val="0"/>
          <w:lang w:val="en-US"/>
        </w:rPr>
        <w:t xml:space="preserve"> Ecology </w:t>
      </w:r>
      <w:r w:rsidR="00B62AE0">
        <w:rPr>
          <w:b w:val="0"/>
          <w:lang w:val="en-US"/>
        </w:rPr>
        <w:t xml:space="preserve">and Evolution, Eurasia </w:t>
      </w:r>
      <w:r w:rsidRPr="00106BC4">
        <w:rPr>
          <w:b w:val="0"/>
          <w:lang w:val="en-US"/>
        </w:rPr>
        <w:t>Institute of Earth Sciences, Ist</w:t>
      </w:r>
      <w:r w:rsidR="00257368">
        <w:rPr>
          <w:b w:val="0"/>
          <w:lang w:val="en-US"/>
        </w:rPr>
        <w:t>anbul Technical University, Sarı</w:t>
      </w:r>
      <w:r w:rsidRPr="00106BC4">
        <w:rPr>
          <w:b w:val="0"/>
          <w:lang w:val="en-US"/>
        </w:rPr>
        <w:t>yer</w:t>
      </w:r>
      <w:r w:rsidR="00BF20B1" w:rsidRPr="00106BC4">
        <w:rPr>
          <w:b w:val="0"/>
          <w:lang w:val="en-US"/>
        </w:rPr>
        <w:t>–</w:t>
      </w:r>
      <w:r w:rsidRPr="00106BC4">
        <w:rPr>
          <w:b w:val="0"/>
          <w:lang w:val="en-US"/>
        </w:rPr>
        <w:t>Maslak, Istanbul, TURKEY 34469</w:t>
      </w:r>
    </w:p>
    <w:p w14:paraId="49DD490A" w14:textId="784DD93C" w:rsidR="0044430C" w:rsidRPr="0044430C" w:rsidRDefault="0044430C" w:rsidP="0074352F">
      <w:pPr>
        <w:rPr>
          <w:b/>
        </w:rPr>
      </w:pPr>
    </w:p>
    <w:p w14:paraId="01EA9CB1" w14:textId="09FEE907" w:rsidR="007104AE" w:rsidRDefault="00386F0A" w:rsidP="00386F0A">
      <w:pPr>
        <w:pStyle w:val="Heading1"/>
        <w:spacing w:line="240" w:lineRule="auto"/>
        <w:rPr>
          <w:lang w:val="en-US"/>
        </w:rPr>
      </w:pPr>
      <w:r>
        <w:rPr>
          <w:lang w:val="en-US"/>
        </w:rPr>
        <w:t xml:space="preserve">IV- </w:t>
      </w:r>
      <w:r w:rsidR="00E001E1">
        <w:rPr>
          <w:lang w:val="en-US"/>
        </w:rPr>
        <w:t>ACADEMIC SERVICE</w:t>
      </w:r>
    </w:p>
    <w:p w14:paraId="3AD17CC2" w14:textId="77777777" w:rsidR="003628FC" w:rsidRDefault="003628FC" w:rsidP="003628FC">
      <w:r w:rsidRPr="00354C84">
        <w:rPr>
          <w:b/>
          <w:bCs/>
        </w:rPr>
        <w:t>January 2021</w:t>
      </w:r>
      <w:r w:rsidRPr="00365191">
        <w:t xml:space="preserve"> – </w:t>
      </w:r>
      <w:r>
        <w:t xml:space="preserve">Associate Dean, Eurasia Institute of Earth Sciences, </w:t>
      </w:r>
      <w:r w:rsidRPr="00106BC4">
        <w:t>Ist</w:t>
      </w:r>
      <w:r>
        <w:t>anbul Technical University, Sarı</w:t>
      </w:r>
      <w:r w:rsidRPr="00106BC4">
        <w:t>yer–Maslak, Istanbul, TURKEY 34469</w:t>
      </w:r>
    </w:p>
    <w:p w14:paraId="11ABE6B6" w14:textId="77777777" w:rsidR="003628FC" w:rsidRPr="00365191" w:rsidRDefault="003628FC" w:rsidP="003628FC"/>
    <w:p w14:paraId="25DAC377" w14:textId="0752E98E" w:rsidR="003628FC" w:rsidRPr="003628FC" w:rsidRDefault="003628FC" w:rsidP="00386F0A">
      <w:pPr>
        <w:pStyle w:val="Heading1"/>
        <w:spacing w:line="240" w:lineRule="auto"/>
        <w:rPr>
          <w:b w:val="0"/>
          <w:lang w:val="en-US"/>
        </w:rPr>
      </w:pPr>
      <w:r>
        <w:rPr>
          <w:lang w:val="en-US"/>
        </w:rPr>
        <w:t>December 2019</w:t>
      </w:r>
      <w:r>
        <w:rPr>
          <w:b w:val="0"/>
          <w:lang w:val="en-US"/>
        </w:rPr>
        <w:t xml:space="preserve"> </w:t>
      </w:r>
      <w:r w:rsidRPr="00106BC4">
        <w:rPr>
          <w:lang w:val="en-US"/>
        </w:rPr>
        <w:t>–</w:t>
      </w:r>
      <w:r>
        <w:rPr>
          <w:lang w:val="en-US"/>
        </w:rPr>
        <w:t xml:space="preserve"> </w:t>
      </w:r>
      <w:r w:rsidR="005F4958">
        <w:rPr>
          <w:lang w:val="en-US"/>
        </w:rPr>
        <w:t xml:space="preserve">December 2021 </w:t>
      </w:r>
      <w:r>
        <w:rPr>
          <w:b w:val="0"/>
          <w:lang w:val="en-US"/>
        </w:rPr>
        <w:t xml:space="preserve">Director, Applied Research Center for Climate Change, </w:t>
      </w:r>
      <w:r w:rsidRPr="00106BC4">
        <w:rPr>
          <w:b w:val="0"/>
          <w:lang w:val="en-US"/>
        </w:rPr>
        <w:t>Ist</w:t>
      </w:r>
      <w:r>
        <w:rPr>
          <w:b w:val="0"/>
          <w:lang w:val="en-US"/>
        </w:rPr>
        <w:t>anbul Technical University, Sarı</w:t>
      </w:r>
      <w:r w:rsidRPr="00106BC4">
        <w:rPr>
          <w:b w:val="0"/>
          <w:lang w:val="en-US"/>
        </w:rPr>
        <w:t>yer–Maslak, Istanbul, TURKEY 34469</w:t>
      </w:r>
    </w:p>
    <w:p w14:paraId="3ABB3448" w14:textId="77777777" w:rsidR="003628FC" w:rsidRPr="003628FC" w:rsidRDefault="003628FC" w:rsidP="003628FC"/>
    <w:p w14:paraId="26290E75" w14:textId="159C3CF2" w:rsidR="00255431" w:rsidRPr="00255431" w:rsidRDefault="0044430C" w:rsidP="00386F0A">
      <w:pPr>
        <w:pStyle w:val="Heading1"/>
        <w:spacing w:line="240" w:lineRule="auto"/>
        <w:rPr>
          <w:b w:val="0"/>
          <w:lang w:val="en-US"/>
        </w:rPr>
      </w:pPr>
      <w:r>
        <w:rPr>
          <w:lang w:val="en-US"/>
        </w:rPr>
        <w:t>April</w:t>
      </w:r>
      <w:r w:rsidR="00255431">
        <w:rPr>
          <w:lang w:val="en-US"/>
        </w:rPr>
        <w:t xml:space="preserve"> 2018 </w:t>
      </w:r>
      <w:r w:rsidR="00255431" w:rsidRPr="00106BC4">
        <w:rPr>
          <w:lang w:val="en-US"/>
        </w:rPr>
        <w:t>–</w:t>
      </w:r>
      <w:r>
        <w:rPr>
          <w:b w:val="0"/>
          <w:lang w:val="en-US"/>
        </w:rPr>
        <w:t xml:space="preserve"> </w:t>
      </w:r>
      <w:r w:rsidR="00255431">
        <w:rPr>
          <w:b w:val="0"/>
          <w:lang w:val="en-US"/>
        </w:rPr>
        <w:t>Chair</w:t>
      </w:r>
      <w:r w:rsidR="00255431" w:rsidRPr="00106BC4">
        <w:rPr>
          <w:b w:val="0"/>
          <w:lang w:val="en-US"/>
        </w:rPr>
        <w:t>,</w:t>
      </w:r>
      <w:r w:rsidR="00255431" w:rsidRPr="00106BC4">
        <w:rPr>
          <w:lang w:val="en-US"/>
        </w:rPr>
        <w:t xml:space="preserve"> </w:t>
      </w:r>
      <w:r w:rsidR="00255431" w:rsidRPr="00106BC4">
        <w:rPr>
          <w:b w:val="0"/>
          <w:lang w:val="en-US"/>
        </w:rPr>
        <w:t>Department of Ecolog</w:t>
      </w:r>
      <w:r w:rsidR="00255431">
        <w:rPr>
          <w:b w:val="0"/>
          <w:lang w:val="en-US"/>
        </w:rPr>
        <w:t xml:space="preserve">y and Evolution, Eurasia </w:t>
      </w:r>
      <w:r w:rsidR="00255431" w:rsidRPr="00106BC4">
        <w:rPr>
          <w:b w:val="0"/>
          <w:lang w:val="en-US"/>
        </w:rPr>
        <w:t>Institute of Earth Sciences, Ist</w:t>
      </w:r>
      <w:r w:rsidR="00255431">
        <w:rPr>
          <w:b w:val="0"/>
          <w:lang w:val="en-US"/>
        </w:rPr>
        <w:t>anbul Technical University, Sarı</w:t>
      </w:r>
      <w:r w:rsidR="00255431" w:rsidRPr="00106BC4">
        <w:rPr>
          <w:b w:val="0"/>
          <w:lang w:val="en-US"/>
        </w:rPr>
        <w:t>yer–Maslak, Istanbul, TURKEY 34469</w:t>
      </w:r>
    </w:p>
    <w:p w14:paraId="101C5C79" w14:textId="77777777" w:rsidR="00255431" w:rsidRPr="00255431" w:rsidRDefault="00255431" w:rsidP="00255431"/>
    <w:p w14:paraId="7C25929F" w14:textId="63EF1829" w:rsidR="00386F0A" w:rsidRDefault="00B62AE0" w:rsidP="00386F0A">
      <w:pPr>
        <w:pStyle w:val="Heading1"/>
        <w:spacing w:line="240" w:lineRule="auto"/>
        <w:rPr>
          <w:b w:val="0"/>
          <w:lang w:val="en-US"/>
        </w:rPr>
      </w:pPr>
      <w:r>
        <w:rPr>
          <w:lang w:val="en-US"/>
        </w:rPr>
        <w:t xml:space="preserve">January 2014 </w:t>
      </w:r>
      <w:r w:rsidR="00386F0A" w:rsidRPr="00106BC4">
        <w:rPr>
          <w:lang w:val="en-US"/>
        </w:rPr>
        <w:t>–</w:t>
      </w:r>
      <w:r>
        <w:rPr>
          <w:lang w:val="en-US"/>
        </w:rPr>
        <w:t xml:space="preserve"> October 2015</w:t>
      </w:r>
      <w:r w:rsidR="00386F0A" w:rsidRPr="00106BC4">
        <w:rPr>
          <w:lang w:val="en-US"/>
        </w:rPr>
        <w:t xml:space="preserve"> </w:t>
      </w:r>
      <w:r w:rsidR="007104AE">
        <w:rPr>
          <w:b w:val="0"/>
          <w:lang w:val="en-US"/>
        </w:rPr>
        <w:t xml:space="preserve">Associate </w:t>
      </w:r>
      <w:r w:rsidR="00FB6ADC">
        <w:rPr>
          <w:b w:val="0"/>
          <w:lang w:val="en-US"/>
        </w:rPr>
        <w:t>Dean,</w:t>
      </w:r>
      <w:r>
        <w:rPr>
          <w:b w:val="0"/>
          <w:lang w:val="en-US"/>
        </w:rPr>
        <w:t xml:space="preserve"> Eurasia </w:t>
      </w:r>
      <w:r w:rsidR="00386F0A" w:rsidRPr="00106BC4">
        <w:rPr>
          <w:b w:val="0"/>
          <w:lang w:val="en-US"/>
        </w:rPr>
        <w:t>Institute of Earth Sciences, Ist</w:t>
      </w:r>
      <w:r w:rsidR="00257368">
        <w:rPr>
          <w:b w:val="0"/>
          <w:lang w:val="en-US"/>
        </w:rPr>
        <w:t>anbul Technical University, Sarı</w:t>
      </w:r>
      <w:r w:rsidR="00386F0A" w:rsidRPr="00106BC4">
        <w:rPr>
          <w:b w:val="0"/>
          <w:lang w:val="en-US"/>
        </w:rPr>
        <w:t>yer–Maslak, Istanbul, TURKEY 34469</w:t>
      </w:r>
    </w:p>
    <w:p w14:paraId="02205F92" w14:textId="77777777" w:rsidR="00386F0A" w:rsidRPr="00386F0A" w:rsidRDefault="00386F0A" w:rsidP="00386F0A"/>
    <w:p w14:paraId="20B5030C" w14:textId="50B83E1A" w:rsidR="008F6C4D" w:rsidRPr="00106BC4" w:rsidRDefault="00386F0A" w:rsidP="00996CBF">
      <w:pPr>
        <w:pStyle w:val="Heading1"/>
        <w:spacing w:line="240" w:lineRule="auto"/>
        <w:rPr>
          <w:lang w:val="en-US"/>
        </w:rPr>
      </w:pPr>
      <w:r>
        <w:rPr>
          <w:lang w:val="en-US"/>
        </w:rPr>
        <w:t xml:space="preserve">V- </w:t>
      </w:r>
      <w:r w:rsidR="00CB6A1E" w:rsidRPr="00106BC4">
        <w:rPr>
          <w:lang w:val="en-US"/>
        </w:rPr>
        <w:t>POST</w:t>
      </w:r>
      <w:r w:rsidR="00BF20B1" w:rsidRPr="00106BC4">
        <w:rPr>
          <w:lang w:val="en-US"/>
        </w:rPr>
        <w:t>–</w:t>
      </w:r>
      <w:r w:rsidR="00CB6A1E" w:rsidRPr="00106BC4">
        <w:rPr>
          <w:lang w:val="en-US"/>
        </w:rPr>
        <w:t>DOCTORAL RESEARCH</w:t>
      </w:r>
    </w:p>
    <w:p w14:paraId="5B42A452" w14:textId="77777777" w:rsidR="007B4511" w:rsidRPr="00106BC4" w:rsidRDefault="007B4511" w:rsidP="00996CBF">
      <w:pPr>
        <w:pStyle w:val="Heading1"/>
        <w:spacing w:line="240" w:lineRule="auto"/>
        <w:rPr>
          <w:b w:val="0"/>
          <w:lang w:val="en-US"/>
        </w:rPr>
      </w:pPr>
      <w:r w:rsidRPr="00106BC4">
        <w:rPr>
          <w:lang w:val="en-US"/>
        </w:rPr>
        <w:t>September 2011</w:t>
      </w:r>
      <w:r w:rsidR="00BF20B1" w:rsidRPr="00106BC4">
        <w:rPr>
          <w:lang w:val="en-US"/>
        </w:rPr>
        <w:t>–</w:t>
      </w:r>
      <w:r w:rsidRPr="00106BC4">
        <w:rPr>
          <w:lang w:val="en-US"/>
        </w:rPr>
        <w:t xml:space="preserve"> June 2012 </w:t>
      </w:r>
      <w:r w:rsidRPr="00106BC4">
        <w:rPr>
          <w:b w:val="0"/>
          <w:lang w:val="en-US"/>
        </w:rPr>
        <w:t xml:space="preserve">Senior Research Fellow at the Research Center for </w:t>
      </w:r>
    </w:p>
    <w:p w14:paraId="26A6CA23" w14:textId="77777777" w:rsidR="007B4511" w:rsidRPr="00106BC4" w:rsidRDefault="007B4511" w:rsidP="00996CBF">
      <w:pPr>
        <w:pStyle w:val="Heading1"/>
        <w:spacing w:line="240" w:lineRule="auto"/>
        <w:rPr>
          <w:b w:val="0"/>
          <w:lang w:val="en-US"/>
        </w:rPr>
      </w:pPr>
      <w:r w:rsidRPr="00106BC4">
        <w:rPr>
          <w:b w:val="0"/>
          <w:lang w:val="en-US"/>
        </w:rPr>
        <w:t>Anatolian Civilizations, Koç University, Istanbul</w:t>
      </w:r>
      <w:r w:rsidR="00BF20B1" w:rsidRPr="00106BC4">
        <w:rPr>
          <w:b w:val="0"/>
          <w:lang w:val="en-US"/>
        </w:rPr>
        <w:t>–</w:t>
      </w:r>
      <w:r w:rsidRPr="00106BC4">
        <w:rPr>
          <w:b w:val="0"/>
          <w:lang w:val="en-US"/>
        </w:rPr>
        <w:t xml:space="preserve">Turkey </w:t>
      </w:r>
    </w:p>
    <w:p w14:paraId="67A56D37" w14:textId="77777777" w:rsidR="007B4511" w:rsidRPr="00106BC4" w:rsidRDefault="007B4511" w:rsidP="007B4511">
      <w:pPr>
        <w:pStyle w:val="Heading1"/>
        <w:spacing w:line="240" w:lineRule="auto"/>
        <w:rPr>
          <w:b w:val="0"/>
          <w:lang w:val="en-US"/>
        </w:rPr>
      </w:pPr>
      <w:r w:rsidRPr="00106BC4">
        <w:rPr>
          <w:b w:val="0"/>
          <w:lang w:val="en-US"/>
        </w:rPr>
        <w:t xml:space="preserve">                                                </w:t>
      </w:r>
    </w:p>
    <w:p w14:paraId="505BC247" w14:textId="77777777" w:rsidR="007B4511" w:rsidRPr="00106BC4" w:rsidRDefault="007B4511" w:rsidP="007B4511">
      <w:pPr>
        <w:rPr>
          <w:i/>
        </w:rPr>
      </w:pPr>
      <w:r w:rsidRPr="00106BC4">
        <w:rPr>
          <w:u w:val="single"/>
        </w:rPr>
        <w:t>Project Title and Description:</w:t>
      </w:r>
      <w:r w:rsidRPr="00106BC4">
        <w:rPr>
          <w:i/>
        </w:rPr>
        <w:t xml:space="preserve">  Bronze Age Environmental and Social Dynamics in the Upper Euphrates and Tigris Basins. This project i</w:t>
      </w:r>
      <w:r w:rsidR="00BE5882" w:rsidRPr="00106BC4">
        <w:rPr>
          <w:i/>
        </w:rPr>
        <w:t>nvolves the computer</w:t>
      </w:r>
      <w:r w:rsidR="00BF20B1" w:rsidRPr="00106BC4">
        <w:rPr>
          <w:i/>
        </w:rPr>
        <w:t>–</w:t>
      </w:r>
      <w:r w:rsidR="00BE5882" w:rsidRPr="00106BC4">
        <w:rPr>
          <w:i/>
        </w:rPr>
        <w:t>based mode</w:t>
      </w:r>
      <w:r w:rsidRPr="00106BC4">
        <w:rPr>
          <w:i/>
        </w:rPr>
        <w:t>ling of changes in socio</w:t>
      </w:r>
      <w:r w:rsidR="00BF20B1" w:rsidRPr="00106BC4">
        <w:rPr>
          <w:i/>
        </w:rPr>
        <w:t>–</w:t>
      </w:r>
      <w:r w:rsidRPr="00106BC4">
        <w:rPr>
          <w:i/>
        </w:rPr>
        <w:t>economic organization and land use aspects of the Bronze Age (ca. 3,500</w:t>
      </w:r>
      <w:r w:rsidR="00BF20B1" w:rsidRPr="00106BC4">
        <w:rPr>
          <w:i/>
        </w:rPr>
        <w:t>–</w:t>
      </w:r>
      <w:r w:rsidRPr="00106BC4">
        <w:rPr>
          <w:i/>
        </w:rPr>
        <w:t>1,200 BC) societies in these basins in relation to changes in environmental parameters such as climate and land cover.</w:t>
      </w:r>
    </w:p>
    <w:p w14:paraId="6B38FBD3" w14:textId="77777777" w:rsidR="007B4511" w:rsidRPr="00106BC4" w:rsidRDefault="007B4511" w:rsidP="007B4511"/>
    <w:p w14:paraId="5A749866" w14:textId="3B2C8C41" w:rsidR="007B4511" w:rsidRPr="00106BC4" w:rsidRDefault="007B4511" w:rsidP="00257368">
      <w:pPr>
        <w:pStyle w:val="Footer"/>
        <w:tabs>
          <w:tab w:val="clear" w:pos="4320"/>
          <w:tab w:val="clear" w:pos="8640"/>
          <w:tab w:val="left" w:pos="-90"/>
        </w:tabs>
        <w:rPr>
          <w:lang w:val="en-US"/>
        </w:rPr>
      </w:pPr>
      <w:r w:rsidRPr="00106BC4">
        <w:rPr>
          <w:b/>
          <w:lang w:val="en-US"/>
        </w:rPr>
        <w:lastRenderedPageBreak/>
        <w:t>October 2010</w:t>
      </w:r>
      <w:r w:rsidR="00BF20B1" w:rsidRPr="00106BC4">
        <w:rPr>
          <w:b/>
          <w:lang w:val="en-US"/>
        </w:rPr>
        <w:t>–</w:t>
      </w:r>
      <w:r w:rsidRPr="00106BC4">
        <w:rPr>
          <w:b/>
          <w:lang w:val="en-US"/>
        </w:rPr>
        <w:t>September 2011</w:t>
      </w:r>
      <w:r w:rsidRPr="00106BC4">
        <w:rPr>
          <w:lang w:val="en-US"/>
        </w:rPr>
        <w:t xml:space="preserve"> Postdoctoral Scholar at the Center for Social Dynami</w:t>
      </w:r>
      <w:r w:rsidR="00257368">
        <w:rPr>
          <w:lang w:val="en-US"/>
        </w:rPr>
        <w:t xml:space="preserve">cs </w:t>
      </w:r>
      <w:r w:rsidRPr="00106BC4">
        <w:rPr>
          <w:lang w:val="en-US"/>
        </w:rPr>
        <w:t xml:space="preserve">and Complexity </w:t>
      </w:r>
      <w:r w:rsidR="00257368">
        <w:rPr>
          <w:lang w:val="en-US"/>
        </w:rPr>
        <w:t xml:space="preserve">and, School of Human Evolution </w:t>
      </w:r>
      <w:r w:rsidRPr="00106BC4">
        <w:rPr>
          <w:lang w:val="en-US"/>
        </w:rPr>
        <w:t>and Social Change, Arizona State Univ</w:t>
      </w:r>
      <w:r w:rsidR="00257368">
        <w:rPr>
          <w:lang w:val="en-US"/>
        </w:rPr>
        <w:t xml:space="preserve">ersity, </w:t>
      </w:r>
      <w:r w:rsidRPr="00106BC4">
        <w:rPr>
          <w:lang w:val="en-US"/>
        </w:rPr>
        <w:t>Tempe</w:t>
      </w:r>
      <w:r w:rsidR="00257368">
        <w:rPr>
          <w:lang w:val="en-US"/>
        </w:rPr>
        <w:t>-</w:t>
      </w:r>
      <w:r w:rsidRPr="00106BC4">
        <w:rPr>
          <w:lang w:val="en-US"/>
        </w:rPr>
        <w:t>AZ, 85287</w:t>
      </w:r>
      <w:r w:rsidR="00BF20B1" w:rsidRPr="00106BC4">
        <w:rPr>
          <w:lang w:val="en-US"/>
        </w:rPr>
        <w:t>–</w:t>
      </w:r>
      <w:r w:rsidRPr="00106BC4">
        <w:rPr>
          <w:lang w:val="en-US"/>
        </w:rPr>
        <w:t>2402, U.S.A.</w:t>
      </w:r>
    </w:p>
    <w:p w14:paraId="46077126" w14:textId="77777777" w:rsidR="007B4511" w:rsidRPr="00106BC4" w:rsidRDefault="007B4511" w:rsidP="007B4511">
      <w:pPr>
        <w:pStyle w:val="Footer"/>
        <w:tabs>
          <w:tab w:val="clear" w:pos="4320"/>
          <w:tab w:val="clear" w:pos="8640"/>
          <w:tab w:val="left" w:pos="0"/>
        </w:tabs>
        <w:ind w:left="2160" w:hanging="2160"/>
        <w:rPr>
          <w:lang w:val="en-US"/>
        </w:rPr>
      </w:pPr>
    </w:p>
    <w:p w14:paraId="268C8E75" w14:textId="164D2645" w:rsidR="007B4511" w:rsidRPr="00106BC4" w:rsidRDefault="007B4511" w:rsidP="007B4511">
      <w:pPr>
        <w:pStyle w:val="Footer"/>
        <w:tabs>
          <w:tab w:val="clear" w:pos="4320"/>
          <w:tab w:val="clear" w:pos="8640"/>
          <w:tab w:val="left" w:pos="0"/>
        </w:tabs>
        <w:rPr>
          <w:i/>
          <w:lang w:val="en-US"/>
        </w:rPr>
      </w:pPr>
      <w:r w:rsidRPr="00106BC4">
        <w:rPr>
          <w:u w:val="single"/>
          <w:lang w:val="en-US"/>
        </w:rPr>
        <w:t>Project Description:</w:t>
      </w:r>
      <w:r w:rsidRPr="00106BC4">
        <w:rPr>
          <w:i/>
          <w:lang w:val="en-US"/>
        </w:rPr>
        <w:t xml:space="preserve">  Responsible for the statis</w:t>
      </w:r>
      <w:r w:rsidR="00257368">
        <w:rPr>
          <w:i/>
          <w:lang w:val="en-US"/>
        </w:rPr>
        <w:t>tical analyses of human behavio</w:t>
      </w:r>
      <w:r w:rsidRPr="00106BC4">
        <w:rPr>
          <w:i/>
          <w:lang w:val="en-US"/>
        </w:rPr>
        <w:t>ral and ecological modeling results of land use in Penaguila</w:t>
      </w:r>
      <w:r w:rsidR="00BF20B1" w:rsidRPr="00106BC4">
        <w:rPr>
          <w:i/>
          <w:lang w:val="en-US"/>
        </w:rPr>
        <w:t>–</w:t>
      </w:r>
      <w:r w:rsidRPr="00106BC4">
        <w:rPr>
          <w:i/>
          <w:lang w:val="en-US"/>
        </w:rPr>
        <w:t>Alcoi region of eastern Spain during the Neolithic Period (ca. 8</w:t>
      </w:r>
      <w:r w:rsidRPr="00106BC4">
        <w:rPr>
          <w:i/>
          <w:vertAlign w:val="superscript"/>
          <w:lang w:val="en-US"/>
        </w:rPr>
        <w:t>th</w:t>
      </w:r>
      <w:r w:rsidR="00BF20B1" w:rsidRPr="00106BC4">
        <w:rPr>
          <w:i/>
          <w:lang w:val="en-US"/>
        </w:rPr>
        <w:t>–</w:t>
      </w:r>
      <w:r w:rsidRPr="00106BC4">
        <w:rPr>
          <w:i/>
          <w:lang w:val="en-US"/>
        </w:rPr>
        <w:t>7</w:t>
      </w:r>
      <w:r w:rsidRPr="00106BC4">
        <w:rPr>
          <w:i/>
          <w:vertAlign w:val="superscript"/>
          <w:lang w:val="en-US"/>
        </w:rPr>
        <w:t>th</w:t>
      </w:r>
      <w:r w:rsidRPr="00106BC4">
        <w:rPr>
          <w:i/>
          <w:lang w:val="en-US"/>
        </w:rPr>
        <w:t xml:space="preserve"> mill. BC), under the MEDLAND Project (Director: Prof. C. Michael Barton). </w:t>
      </w:r>
    </w:p>
    <w:p w14:paraId="7941D533" w14:textId="77777777" w:rsidR="007B4511" w:rsidRPr="00106BC4" w:rsidRDefault="007B4511" w:rsidP="007B4511">
      <w:pPr>
        <w:pStyle w:val="Heading1"/>
        <w:spacing w:line="240" w:lineRule="auto"/>
        <w:rPr>
          <w:lang w:val="en-US"/>
        </w:rPr>
      </w:pPr>
    </w:p>
    <w:p w14:paraId="03D9A573" w14:textId="2960A84E" w:rsidR="00AF7AFE" w:rsidRDefault="00D667F7" w:rsidP="006671B7">
      <w:r w:rsidRPr="00106BC4">
        <w:tab/>
      </w:r>
    </w:p>
    <w:p w14:paraId="7C7C1484" w14:textId="3651F810" w:rsidR="00772B0A" w:rsidRPr="00996CBF" w:rsidRDefault="00772B0A" w:rsidP="00996CBF">
      <w:r w:rsidRPr="00772B0A">
        <w:rPr>
          <w:b/>
        </w:rPr>
        <w:t>VI-</w:t>
      </w:r>
      <w:r>
        <w:t xml:space="preserve"> </w:t>
      </w:r>
      <w:r w:rsidRPr="00106BC4">
        <w:rPr>
          <w:b/>
        </w:rPr>
        <w:t xml:space="preserve">PUBLISHED </w:t>
      </w:r>
      <w:r>
        <w:rPr>
          <w:b/>
        </w:rPr>
        <w:t>WORK</w:t>
      </w:r>
      <w:r w:rsidR="00044B7A">
        <w:rPr>
          <w:b/>
        </w:rPr>
        <w:t xml:space="preserve"> </w:t>
      </w:r>
      <w:r w:rsidR="00044B7A" w:rsidRPr="00044B7A">
        <w:rPr>
          <w:i/>
        </w:rPr>
        <w:t>(</w:t>
      </w:r>
      <w:r w:rsidR="00044B7A">
        <w:rPr>
          <w:i/>
        </w:rPr>
        <w:t>single author unless otherwise stated)</w:t>
      </w:r>
    </w:p>
    <w:p w14:paraId="5648124F" w14:textId="4EEA320E" w:rsidR="008024D2" w:rsidRDefault="00772B0A" w:rsidP="00772B0A">
      <w:pPr>
        <w:jc w:val="both"/>
        <w:rPr>
          <w:b/>
          <w:u w:val="single"/>
        </w:rPr>
      </w:pPr>
      <w:r>
        <w:rPr>
          <w:b/>
          <w:u w:val="single"/>
        </w:rPr>
        <w:t>a) Articles in SCI and SSCI Journals:</w:t>
      </w:r>
    </w:p>
    <w:p w14:paraId="45909D23" w14:textId="55CF3D43" w:rsidR="00412F69" w:rsidRPr="00412F69" w:rsidRDefault="0086175D" w:rsidP="00412F69">
      <w:pPr>
        <w:pStyle w:val="NormalWeb"/>
        <w:rPr>
          <w:rStyle w:val="Hyperlink"/>
          <w:color w:val="auto"/>
          <w:u w:val="none"/>
        </w:rPr>
      </w:pPr>
      <w:r w:rsidRPr="00412F69">
        <w:rPr>
          <w:rFonts w:ascii="Times New Roman" w:hAnsi="Times New Roman"/>
          <w:b/>
          <w:sz w:val="24"/>
        </w:rPr>
        <w:t>Arıkan, B.</w:t>
      </w:r>
      <w:r w:rsidR="00412F69" w:rsidRPr="00412F69">
        <w:rPr>
          <w:rFonts w:ascii="Times New Roman" w:hAnsi="Times New Roman"/>
          <w:b/>
          <w:sz w:val="24"/>
        </w:rPr>
        <w:t xml:space="preserve"> </w:t>
      </w:r>
      <w:r w:rsidR="00412F69" w:rsidRPr="00412F69">
        <w:rPr>
          <w:rFonts w:ascii="Times New Roman" w:hAnsi="Times New Roman"/>
          <w:bCs/>
          <w:sz w:val="24"/>
        </w:rPr>
        <w:t>and</w:t>
      </w:r>
      <w:r w:rsidR="00412F69" w:rsidRPr="00412F69">
        <w:rPr>
          <w:rFonts w:ascii="Times New Roman" w:hAnsi="Times New Roman"/>
          <w:b/>
          <w:sz w:val="24"/>
        </w:rPr>
        <w:t xml:space="preserve"> </w:t>
      </w:r>
      <w:r w:rsidR="00412F69" w:rsidRPr="00412F69">
        <w:rPr>
          <w:rFonts w:ascii="Times New Roman" w:hAnsi="Times New Roman"/>
          <w:bCs/>
          <w:sz w:val="24"/>
        </w:rPr>
        <w:t>Dardeniz, G. “The comparison of land cover change and erosion-deposition patterns during the Early Bronze Age-I (ca. 5100-4700 cal. BP) in Eastern and Southwestern Anatolia</w:t>
      </w:r>
      <w:r w:rsidR="00412F69">
        <w:rPr>
          <w:bCs/>
        </w:rPr>
        <w:t>.”</w:t>
      </w:r>
      <w:r w:rsidR="00412F69" w:rsidRPr="00412F69">
        <w:rPr>
          <w:b/>
        </w:rPr>
        <w:t xml:space="preserve"> </w:t>
      </w:r>
      <w:r w:rsidR="00412F69" w:rsidRPr="00412F69">
        <w:rPr>
          <w:rFonts w:ascii="Times New Roman" w:hAnsi="Times New Roman"/>
          <w:b/>
          <w:sz w:val="24"/>
        </w:rPr>
        <w:t>Journal of Archaeological Science Report</w:t>
      </w:r>
      <w:r w:rsidR="00412F69">
        <w:rPr>
          <w:rFonts w:ascii="Times New Roman" w:hAnsi="Times New Roman"/>
          <w:b/>
          <w:sz w:val="24"/>
        </w:rPr>
        <w:t xml:space="preserve">s </w:t>
      </w:r>
      <w:r w:rsidR="00BF63E6">
        <w:rPr>
          <w:rFonts w:ascii="Times New Roman" w:hAnsi="Times New Roman"/>
          <w:b/>
          <w:sz w:val="24"/>
        </w:rPr>
        <w:t xml:space="preserve">54 (104435) </w:t>
      </w:r>
      <w:hyperlink r:id="rId12" w:history="1">
        <w:r w:rsidR="00BF63E6" w:rsidRPr="009A78C6">
          <w:rPr>
            <w:rStyle w:val="Hyperlink"/>
            <w:rFonts w:ascii="Times New Roman" w:hAnsi="Times New Roman"/>
            <w:sz w:val="24"/>
          </w:rPr>
          <w:t>https://doi.org/10.1016/j.jasrep.2024.104435</w:t>
        </w:r>
      </w:hyperlink>
      <w:r w:rsidR="00412F69">
        <w:t xml:space="preserve"> </w:t>
      </w:r>
      <w:r w:rsidR="00412F69" w:rsidRPr="00412F69">
        <w:rPr>
          <w:rStyle w:val="Hyperlink"/>
          <w:rFonts w:ascii="Times New Roman" w:hAnsi="Times New Roman"/>
          <w:bCs/>
          <w:color w:val="000000" w:themeColor="text1"/>
          <w:sz w:val="24"/>
          <w:u w:val="none"/>
        </w:rPr>
        <w:t>2024.</w:t>
      </w:r>
    </w:p>
    <w:p w14:paraId="73F91B20" w14:textId="77777777" w:rsidR="0086175D" w:rsidRDefault="0086175D" w:rsidP="00772B0A">
      <w:pPr>
        <w:jc w:val="both"/>
        <w:rPr>
          <w:bCs/>
        </w:rPr>
      </w:pPr>
    </w:p>
    <w:p w14:paraId="098F1F40" w14:textId="0F1828BE" w:rsidR="001D5A2B" w:rsidRPr="001D5A2B" w:rsidRDefault="001D5A2B" w:rsidP="00772B0A">
      <w:pPr>
        <w:jc w:val="both"/>
        <w:rPr>
          <w:bCs/>
        </w:rPr>
      </w:pPr>
      <w:proofErr w:type="spellStart"/>
      <w:r w:rsidRPr="001D5A2B">
        <w:rPr>
          <w:bCs/>
        </w:rPr>
        <w:t>Kolbüken</w:t>
      </w:r>
      <w:proofErr w:type="spellEnd"/>
      <w:r w:rsidRPr="001D5A2B">
        <w:rPr>
          <w:bCs/>
        </w:rPr>
        <w:t>, M. and</w:t>
      </w:r>
      <w:r w:rsidRPr="001D5A2B">
        <w:rPr>
          <w:b/>
        </w:rPr>
        <w:t xml:space="preserve"> Arıkan, B. </w:t>
      </w:r>
      <w:r w:rsidRPr="001D5A2B">
        <w:rPr>
          <w:bCs/>
        </w:rPr>
        <w:t xml:space="preserve">“The </w:t>
      </w:r>
      <w:r>
        <w:rPr>
          <w:bCs/>
        </w:rPr>
        <w:t>P</w:t>
      </w:r>
      <w:r w:rsidRPr="001D5A2B">
        <w:rPr>
          <w:bCs/>
        </w:rPr>
        <w:t xml:space="preserve">aleoclimate of the Gediz Graben (Western </w:t>
      </w:r>
      <w:proofErr w:type="spellStart"/>
      <w:r w:rsidRPr="001D5A2B">
        <w:rPr>
          <w:bCs/>
        </w:rPr>
        <w:t>Türkiye</w:t>
      </w:r>
      <w:proofErr w:type="spellEnd"/>
      <w:r w:rsidRPr="001D5A2B">
        <w:rPr>
          <w:bCs/>
        </w:rPr>
        <w:t xml:space="preserve">) and </w:t>
      </w:r>
      <w:r>
        <w:rPr>
          <w:bCs/>
        </w:rPr>
        <w:t>A</w:t>
      </w:r>
      <w:r w:rsidRPr="001D5A2B">
        <w:rPr>
          <w:bCs/>
        </w:rPr>
        <w:t xml:space="preserve">rchaeological </w:t>
      </w:r>
      <w:r w:rsidR="00C627DF">
        <w:rPr>
          <w:bCs/>
        </w:rPr>
        <w:t>S</w:t>
      </w:r>
      <w:r w:rsidRPr="001D5A2B">
        <w:rPr>
          <w:bCs/>
        </w:rPr>
        <w:t xml:space="preserve">ettlement </w:t>
      </w:r>
      <w:r>
        <w:rPr>
          <w:bCs/>
        </w:rPr>
        <w:t>P</w:t>
      </w:r>
      <w:r w:rsidRPr="001D5A2B">
        <w:rPr>
          <w:bCs/>
        </w:rPr>
        <w:t xml:space="preserve">atterns </w:t>
      </w:r>
      <w:r>
        <w:rPr>
          <w:bCs/>
        </w:rPr>
        <w:t>D</w:t>
      </w:r>
      <w:r w:rsidRPr="001D5A2B">
        <w:rPr>
          <w:bCs/>
        </w:rPr>
        <w:t>uring the Holocene</w:t>
      </w:r>
      <w:r>
        <w:rPr>
          <w:bCs/>
        </w:rPr>
        <w:t>.</w:t>
      </w:r>
      <w:r w:rsidRPr="001D5A2B">
        <w:rPr>
          <w:bCs/>
        </w:rPr>
        <w:t>”</w:t>
      </w:r>
      <w:r w:rsidRPr="001D5A2B">
        <w:rPr>
          <w:b/>
        </w:rPr>
        <w:t xml:space="preserve"> </w:t>
      </w:r>
      <w:r w:rsidRPr="00E26416">
        <w:rPr>
          <w:b/>
        </w:rPr>
        <w:t>Journal of Archaeological Science Reports</w:t>
      </w:r>
      <w:r>
        <w:rPr>
          <w:b/>
        </w:rPr>
        <w:t xml:space="preserve"> </w:t>
      </w:r>
      <w:hyperlink r:id="rId13" w:history="1">
        <w:r w:rsidRPr="00EA35EE">
          <w:rPr>
            <w:rStyle w:val="Hyperlink"/>
            <w:bCs/>
          </w:rPr>
          <w:t>https://doi.org/10.1016/j.jasrep.2024.104414</w:t>
        </w:r>
      </w:hyperlink>
      <w:r>
        <w:rPr>
          <w:b/>
        </w:rPr>
        <w:t xml:space="preserve"> </w:t>
      </w:r>
      <w:r w:rsidRPr="001D5A2B">
        <w:rPr>
          <w:bCs/>
        </w:rPr>
        <w:t>2024.</w:t>
      </w:r>
    </w:p>
    <w:p w14:paraId="3C45F650" w14:textId="77777777" w:rsidR="001D5A2B" w:rsidRDefault="001D5A2B" w:rsidP="00772B0A">
      <w:pPr>
        <w:jc w:val="both"/>
        <w:rPr>
          <w:bCs/>
        </w:rPr>
      </w:pPr>
    </w:p>
    <w:p w14:paraId="05E6B1CA" w14:textId="3555ED2A" w:rsidR="00B10F3C" w:rsidRDefault="008024D2" w:rsidP="00772B0A">
      <w:pPr>
        <w:jc w:val="both"/>
      </w:pPr>
      <w:r w:rsidRPr="00B10F3C">
        <w:rPr>
          <w:bCs/>
        </w:rPr>
        <w:t xml:space="preserve">Dardeniz, G., </w:t>
      </w:r>
      <w:r w:rsidR="00B10F3C" w:rsidRPr="00B10F3C">
        <w:rPr>
          <w:bCs/>
        </w:rPr>
        <w:t xml:space="preserve">Tok, Z., </w:t>
      </w:r>
      <w:proofErr w:type="spellStart"/>
      <w:r w:rsidR="00B10F3C" w:rsidRPr="00B10F3C">
        <w:rPr>
          <w:bCs/>
        </w:rPr>
        <w:t>Tuncalı</w:t>
      </w:r>
      <w:proofErr w:type="spellEnd"/>
      <w:r w:rsidR="00B10F3C" w:rsidRPr="00B10F3C">
        <w:rPr>
          <w:bCs/>
        </w:rPr>
        <w:t xml:space="preserve"> </w:t>
      </w:r>
      <w:proofErr w:type="spellStart"/>
      <w:r w:rsidR="00B10F3C" w:rsidRPr="00B10F3C">
        <w:rPr>
          <w:bCs/>
        </w:rPr>
        <w:t>Yaman</w:t>
      </w:r>
      <w:proofErr w:type="spellEnd"/>
      <w:r w:rsidR="00B10F3C" w:rsidRPr="00B10F3C">
        <w:rPr>
          <w:bCs/>
        </w:rPr>
        <w:t>, T., and</w:t>
      </w:r>
      <w:r w:rsidR="00B10F3C">
        <w:rPr>
          <w:b/>
        </w:rPr>
        <w:t xml:space="preserve"> Arıkan, B. </w:t>
      </w:r>
      <w:r>
        <w:rPr>
          <w:bCs/>
        </w:rPr>
        <w:t>“</w:t>
      </w:r>
      <w:r w:rsidR="00B10F3C">
        <w:rPr>
          <w:bCs/>
        </w:rPr>
        <w:t>Chemical and Mineralogical Characterization of Late Chalcolithic Pottery (ca. 3700-3300 BCE) from Southwest Anatolia (Türkiye).</w:t>
      </w:r>
      <w:r>
        <w:rPr>
          <w:bCs/>
        </w:rPr>
        <w:t>”</w:t>
      </w:r>
      <w:r w:rsidR="00B10F3C">
        <w:rPr>
          <w:bCs/>
        </w:rPr>
        <w:t xml:space="preserve"> </w:t>
      </w:r>
      <w:r w:rsidR="00B10F3C" w:rsidRPr="00E26416">
        <w:rPr>
          <w:b/>
        </w:rPr>
        <w:t>Journal of Archaeological Science Reports</w:t>
      </w:r>
      <w:r w:rsidR="00B10F3C">
        <w:rPr>
          <w:b/>
        </w:rPr>
        <w:t xml:space="preserve"> </w:t>
      </w:r>
      <w:hyperlink r:id="rId14" w:history="1">
        <w:r w:rsidR="00B10F3C" w:rsidRPr="000B4068">
          <w:rPr>
            <w:rStyle w:val="Hyperlink"/>
          </w:rPr>
          <w:t>https://doi.org/10.1016/j.jasrep.2023.104304</w:t>
        </w:r>
      </w:hyperlink>
      <w:r w:rsidR="00B10F3C">
        <w:t xml:space="preserve"> 202</w:t>
      </w:r>
      <w:r w:rsidR="001D5A2B">
        <w:t>4</w:t>
      </w:r>
    </w:p>
    <w:p w14:paraId="01451FDA" w14:textId="77777777" w:rsidR="00B10F3C" w:rsidRPr="008024D2" w:rsidRDefault="00B10F3C" w:rsidP="00772B0A">
      <w:pPr>
        <w:jc w:val="both"/>
        <w:rPr>
          <w:bCs/>
        </w:rPr>
      </w:pPr>
    </w:p>
    <w:p w14:paraId="29646783" w14:textId="388D7C46" w:rsidR="00E26416" w:rsidRPr="00E26416" w:rsidRDefault="00E26416" w:rsidP="00ED404E">
      <w:pPr>
        <w:widowControl w:val="0"/>
        <w:autoSpaceDE w:val="0"/>
        <w:autoSpaceDN w:val="0"/>
        <w:adjustRightInd w:val="0"/>
        <w:spacing w:after="240" w:line="260" w:lineRule="atLeast"/>
        <w:rPr>
          <w:bCs/>
        </w:rPr>
      </w:pPr>
      <w:r w:rsidRPr="00E26416">
        <w:rPr>
          <w:bCs/>
        </w:rPr>
        <w:t>“</w:t>
      </w:r>
      <w:r>
        <w:rPr>
          <w:bCs/>
        </w:rPr>
        <w:t>Simulating L</w:t>
      </w:r>
      <w:r w:rsidRPr="00E26416">
        <w:rPr>
          <w:bCs/>
        </w:rPr>
        <w:t xml:space="preserve">and </w:t>
      </w:r>
      <w:r>
        <w:rPr>
          <w:bCs/>
        </w:rPr>
        <w:t>U</w:t>
      </w:r>
      <w:r w:rsidRPr="00E26416">
        <w:rPr>
          <w:bCs/>
        </w:rPr>
        <w:t xml:space="preserve">se </w:t>
      </w:r>
      <w:r>
        <w:rPr>
          <w:bCs/>
        </w:rPr>
        <w:t>D</w:t>
      </w:r>
      <w:r w:rsidRPr="00E26416">
        <w:rPr>
          <w:bCs/>
        </w:rPr>
        <w:t xml:space="preserve">ynamics and the </w:t>
      </w:r>
      <w:r>
        <w:rPr>
          <w:bCs/>
        </w:rPr>
        <w:t>R</w:t>
      </w:r>
      <w:r w:rsidRPr="00E26416">
        <w:rPr>
          <w:bCs/>
        </w:rPr>
        <w:t xml:space="preserve">ole of </w:t>
      </w:r>
      <w:r>
        <w:rPr>
          <w:bCs/>
        </w:rPr>
        <w:t>M</w:t>
      </w:r>
      <w:r w:rsidRPr="00E26416">
        <w:rPr>
          <w:bCs/>
        </w:rPr>
        <w:t xml:space="preserve">arine </w:t>
      </w:r>
      <w:r>
        <w:rPr>
          <w:bCs/>
        </w:rPr>
        <w:t>R</w:t>
      </w:r>
      <w:r w:rsidRPr="00E26416">
        <w:rPr>
          <w:bCs/>
        </w:rPr>
        <w:t xml:space="preserve">esources in </w:t>
      </w:r>
      <w:r>
        <w:rPr>
          <w:bCs/>
        </w:rPr>
        <w:t>D</w:t>
      </w:r>
      <w:r w:rsidRPr="00E26416">
        <w:rPr>
          <w:bCs/>
        </w:rPr>
        <w:t xml:space="preserve">iets </w:t>
      </w:r>
      <w:r>
        <w:rPr>
          <w:bCs/>
        </w:rPr>
        <w:t>D</w:t>
      </w:r>
      <w:r w:rsidRPr="00E26416">
        <w:rPr>
          <w:bCs/>
        </w:rPr>
        <w:t xml:space="preserve">uring the Early Bronze Age-II (ca. 4900 – 4700 cal. BP) at </w:t>
      </w:r>
      <w:proofErr w:type="spellStart"/>
      <w:r w:rsidRPr="00E26416">
        <w:rPr>
          <w:bCs/>
        </w:rPr>
        <w:t>G</w:t>
      </w:r>
      <w:r>
        <w:rPr>
          <w:bCs/>
        </w:rPr>
        <w:t>ö</w:t>
      </w:r>
      <w:r w:rsidRPr="00E26416">
        <w:rPr>
          <w:bCs/>
        </w:rPr>
        <w:t>kçeada</w:t>
      </w:r>
      <w:proofErr w:type="spellEnd"/>
      <w:r w:rsidRPr="00E26416">
        <w:rPr>
          <w:bCs/>
        </w:rPr>
        <w:t xml:space="preserve"> (ancient Imbros) in the northern Aegean</w:t>
      </w:r>
      <w:r>
        <w:rPr>
          <w:bCs/>
        </w:rPr>
        <w:t>.</w:t>
      </w:r>
      <w:r w:rsidRPr="00E26416">
        <w:rPr>
          <w:bCs/>
        </w:rPr>
        <w:t>”</w:t>
      </w:r>
      <w:r>
        <w:rPr>
          <w:bCs/>
        </w:rPr>
        <w:t xml:space="preserve"> </w:t>
      </w:r>
      <w:r w:rsidRPr="00E26416">
        <w:rPr>
          <w:b/>
        </w:rPr>
        <w:t>Journal of Archaeological Science Reports</w:t>
      </w:r>
      <w:r>
        <w:rPr>
          <w:b/>
        </w:rPr>
        <w:t xml:space="preserve"> </w:t>
      </w:r>
      <w:hyperlink r:id="rId15" w:history="1">
        <w:r w:rsidRPr="0055581F">
          <w:rPr>
            <w:rStyle w:val="Hyperlink"/>
          </w:rPr>
          <w:t>https://doi.org/10.1016/j.jasrep.2023.104002</w:t>
        </w:r>
      </w:hyperlink>
      <w:r>
        <w:t xml:space="preserve"> </w:t>
      </w:r>
      <w:r w:rsidRPr="00E26416">
        <w:rPr>
          <w:b/>
          <w:bCs/>
        </w:rPr>
        <w:t>2023</w:t>
      </w:r>
    </w:p>
    <w:p w14:paraId="08794C1D" w14:textId="631B4CF6" w:rsidR="00403019" w:rsidRDefault="00403019" w:rsidP="00ED404E">
      <w:pPr>
        <w:widowControl w:val="0"/>
        <w:autoSpaceDE w:val="0"/>
        <w:autoSpaceDN w:val="0"/>
        <w:adjustRightInd w:val="0"/>
        <w:spacing w:after="240" w:line="260" w:lineRule="atLeast"/>
      </w:pPr>
      <w:r>
        <w:rPr>
          <w:b/>
        </w:rPr>
        <w:t xml:space="preserve">Arıkan, B., </w:t>
      </w:r>
      <w:r>
        <w:t xml:space="preserve">Mohr, F., </w:t>
      </w:r>
      <w:proofErr w:type="spellStart"/>
      <w:r>
        <w:t>Bürgi</w:t>
      </w:r>
      <w:proofErr w:type="spellEnd"/>
      <w:r>
        <w:t xml:space="preserve">, M. “Exploring the Common Ground of Landscape Ecology and Landscape Archaeology Through </w:t>
      </w:r>
      <w:proofErr w:type="gramStart"/>
      <w:r>
        <w:t>A</w:t>
      </w:r>
      <w:proofErr w:type="gramEnd"/>
      <w:r>
        <w:t xml:space="preserve"> Case Study from Eastern Anatolia, Turkey.” </w:t>
      </w:r>
      <w:r>
        <w:rPr>
          <w:b/>
        </w:rPr>
        <w:t>Landscape Ecology</w:t>
      </w:r>
      <w:r>
        <w:t xml:space="preserve"> 36</w:t>
      </w:r>
      <w:r w:rsidR="007269BB">
        <w:t xml:space="preserve"> (8):2295-2315</w:t>
      </w:r>
      <w:r>
        <w:t xml:space="preserve"> [DOI:10.1007/s10980-020-01128-z] </w:t>
      </w:r>
      <w:r w:rsidRPr="00F70883">
        <w:rPr>
          <w:b/>
        </w:rPr>
        <w:t>2020</w:t>
      </w:r>
    </w:p>
    <w:p w14:paraId="0B10B269" w14:textId="60620CDA" w:rsidR="00D43B7E" w:rsidRPr="00403019" w:rsidRDefault="00403019" w:rsidP="00D43B7E">
      <w:r>
        <w:rPr>
          <w:b/>
        </w:rPr>
        <w:t xml:space="preserve">Arıkan, B., </w:t>
      </w:r>
      <w:proofErr w:type="spellStart"/>
      <w:r>
        <w:t>Balossi</w:t>
      </w:r>
      <w:proofErr w:type="spellEnd"/>
      <w:r>
        <w:t xml:space="preserve">-Restelli, F. </w:t>
      </w:r>
      <w:r w:rsidR="008A1730">
        <w:t>and</w:t>
      </w:r>
      <w:r>
        <w:t xml:space="preserve"> </w:t>
      </w:r>
      <w:proofErr w:type="spellStart"/>
      <w:r>
        <w:t>Massi</w:t>
      </w:r>
      <w:proofErr w:type="spellEnd"/>
      <w:r>
        <w:t xml:space="preserve">, A. </w:t>
      </w:r>
      <w:r w:rsidR="00D43B7E">
        <w:t xml:space="preserve">“Comparative Modeling of </w:t>
      </w:r>
      <w:r w:rsidR="00625035" w:rsidRPr="00C34624">
        <w:t>Bronze</w:t>
      </w:r>
      <w:r w:rsidR="00625035">
        <w:t xml:space="preserve"> Age</w:t>
      </w:r>
      <w:r w:rsidR="00625035" w:rsidRPr="00C34624">
        <w:t xml:space="preserve"> </w:t>
      </w:r>
      <w:r w:rsidR="00D43B7E">
        <w:t xml:space="preserve">Land Use in the Malatya Plain (Turkey).” </w:t>
      </w:r>
      <w:r w:rsidR="00D43B7E">
        <w:rPr>
          <w:b/>
        </w:rPr>
        <w:t>Quaternary Science Reviews</w:t>
      </w:r>
      <w:r w:rsidR="00B906FA">
        <w:t xml:space="preserve"> 136: 122-133</w:t>
      </w:r>
      <w:r w:rsidR="00D43B7E">
        <w:t xml:space="preserve"> </w:t>
      </w:r>
      <w:r w:rsidR="00D43B7E" w:rsidRPr="00106BC4">
        <w:t>[</w:t>
      </w:r>
      <w:proofErr w:type="gramStart"/>
      <w:r w:rsidR="00D43B7E" w:rsidRPr="00106BC4">
        <w:t>DOI:</w:t>
      </w:r>
      <w:r w:rsidR="00D43B7E">
        <w:t>0.1016/j.quascirev</w:t>
      </w:r>
      <w:proofErr w:type="gramEnd"/>
      <w:r w:rsidR="00D43B7E">
        <w:t>.2015.12.013</w:t>
      </w:r>
      <w:r w:rsidR="00D43B7E" w:rsidRPr="00106BC4">
        <w:t>]</w:t>
      </w:r>
      <w:r w:rsidR="00B74780">
        <w:t xml:space="preserve"> </w:t>
      </w:r>
      <w:r w:rsidR="00B74780">
        <w:rPr>
          <w:b/>
        </w:rPr>
        <w:t>2016</w:t>
      </w:r>
    </w:p>
    <w:p w14:paraId="7FFCC8F9" w14:textId="77777777" w:rsidR="00D43B7E" w:rsidRDefault="00D43B7E" w:rsidP="00D43B7E">
      <w:pPr>
        <w:jc w:val="both"/>
      </w:pPr>
      <w:r w:rsidRPr="00106BC4">
        <w:t xml:space="preserve"> </w:t>
      </w:r>
    </w:p>
    <w:p w14:paraId="198778F0" w14:textId="57D9D5C3" w:rsidR="00772B0A" w:rsidRPr="00B74780" w:rsidRDefault="00772B0A" w:rsidP="00D43B7E">
      <w:pPr>
        <w:jc w:val="both"/>
        <w:rPr>
          <w:b/>
        </w:rPr>
      </w:pPr>
      <w:r w:rsidRPr="00106BC4">
        <w:t>“</w:t>
      </w:r>
      <w:r>
        <w:t>Modeling the Paleoclimate (ca. 6,000-3.200 cal. BP) in Eastern Anatolia: The Method of Macrophysical Climate Model and Comparisons with Proxy Data</w:t>
      </w:r>
      <w:r w:rsidRPr="00106BC4">
        <w:rPr>
          <w:b/>
        </w:rPr>
        <w:t>.</w:t>
      </w:r>
      <w:r w:rsidRPr="00106BC4">
        <w:t>”</w:t>
      </w:r>
      <w:r>
        <w:rPr>
          <w:b/>
        </w:rPr>
        <w:t xml:space="preserve"> Journal of Archaeological Science</w:t>
      </w:r>
      <w:r w:rsidRPr="00106BC4">
        <w:rPr>
          <w:b/>
        </w:rPr>
        <w:t xml:space="preserve"> </w:t>
      </w:r>
      <w:r w:rsidRPr="00184363">
        <w:t>57: 158-167</w:t>
      </w:r>
      <w:r>
        <w:rPr>
          <w:b/>
        </w:rPr>
        <w:t xml:space="preserve"> </w:t>
      </w:r>
      <w:r w:rsidRPr="00106BC4">
        <w:t>[DOI:</w:t>
      </w:r>
      <w:r w:rsidRPr="00106BC4">
        <w:rPr>
          <w:rFonts w:ascii="Verdana" w:hAnsi="Verdana" w:cs="Verdana"/>
          <w:color w:val="202534"/>
          <w:sz w:val="22"/>
          <w:szCs w:val="22"/>
        </w:rPr>
        <w:t xml:space="preserve"> </w:t>
      </w:r>
      <w:r>
        <w:rPr>
          <w:color w:val="202534"/>
        </w:rPr>
        <w:t>10.1016/j.jas.2015.0</w:t>
      </w:r>
      <w:r w:rsidRPr="00106BC4">
        <w:rPr>
          <w:color w:val="202534"/>
        </w:rPr>
        <w:t>2.0</w:t>
      </w:r>
      <w:r>
        <w:rPr>
          <w:color w:val="202534"/>
        </w:rPr>
        <w:t>16</w:t>
      </w:r>
      <w:r w:rsidRPr="00106BC4">
        <w:t>]</w:t>
      </w:r>
      <w:r w:rsidR="00B74780">
        <w:t xml:space="preserve"> </w:t>
      </w:r>
      <w:r w:rsidR="00B74780">
        <w:rPr>
          <w:b/>
        </w:rPr>
        <w:t>2015</w:t>
      </w:r>
    </w:p>
    <w:p w14:paraId="7D3741FC" w14:textId="77777777" w:rsidR="00772B0A" w:rsidRPr="00106BC4" w:rsidRDefault="00772B0A" w:rsidP="00772B0A">
      <w:pPr>
        <w:jc w:val="both"/>
      </w:pPr>
    </w:p>
    <w:p w14:paraId="283B0F21" w14:textId="77777777" w:rsidR="001B35B9" w:rsidRDefault="00772B0A" w:rsidP="00772B0A">
      <w:pPr>
        <w:jc w:val="both"/>
      </w:pPr>
      <w:r w:rsidRPr="00106BC4">
        <w:t>“Macrophysical Climate Modeling, Economy, and Social Organization</w:t>
      </w:r>
      <w:r>
        <w:t xml:space="preserve"> in Early Bronze Age Anatolia.” </w:t>
      </w:r>
      <w:r w:rsidRPr="00106BC4">
        <w:rPr>
          <w:b/>
        </w:rPr>
        <w:t xml:space="preserve">Journal of Archaeological Science </w:t>
      </w:r>
      <w:r w:rsidRPr="00106BC4">
        <w:t xml:space="preserve">43 (C): 38–54. </w:t>
      </w:r>
    </w:p>
    <w:p w14:paraId="4BEB6698" w14:textId="02A63C61" w:rsidR="00772B0A" w:rsidRPr="00B74780" w:rsidRDefault="00772B0A" w:rsidP="00772B0A">
      <w:pPr>
        <w:jc w:val="both"/>
        <w:rPr>
          <w:b/>
        </w:rPr>
      </w:pPr>
      <w:r w:rsidRPr="00106BC4">
        <w:lastRenderedPageBreak/>
        <w:t>[DOI:</w:t>
      </w:r>
      <w:r w:rsidRPr="00106BC4">
        <w:rPr>
          <w:rFonts w:ascii="Verdana" w:hAnsi="Verdana" w:cs="Verdana"/>
          <w:color w:val="202534"/>
          <w:sz w:val="22"/>
          <w:szCs w:val="22"/>
        </w:rPr>
        <w:t xml:space="preserve"> </w:t>
      </w:r>
      <w:r w:rsidRPr="00106BC4">
        <w:rPr>
          <w:color w:val="202534"/>
        </w:rPr>
        <w:t>10.1016/j.jas.2013.12.008</w:t>
      </w:r>
      <w:r w:rsidRPr="00106BC4">
        <w:t>]</w:t>
      </w:r>
      <w:r w:rsidR="00B74780">
        <w:t xml:space="preserve"> </w:t>
      </w:r>
      <w:r w:rsidR="00B74780">
        <w:rPr>
          <w:b/>
        </w:rPr>
        <w:t>201</w:t>
      </w:r>
      <w:r w:rsidR="00641923">
        <w:rPr>
          <w:b/>
        </w:rPr>
        <w:t>4</w:t>
      </w:r>
    </w:p>
    <w:p w14:paraId="20CBAD69" w14:textId="77777777" w:rsidR="00772B0A" w:rsidRPr="00106BC4" w:rsidRDefault="00772B0A" w:rsidP="00772B0A"/>
    <w:p w14:paraId="6322F90E" w14:textId="264D45E5" w:rsidR="00772B0A" w:rsidRPr="00491E2A" w:rsidRDefault="00772B0A" w:rsidP="00772B0A">
      <w:pPr>
        <w:jc w:val="both"/>
      </w:pPr>
      <w:r w:rsidRPr="00106BC4">
        <w:t xml:space="preserve">“Don’t Abhor Your Neighbor for He is a Pastoralist: The GIS–based Modeling of the Past Human–Environment Interactions and Landscape Changes in the Wadi </w:t>
      </w:r>
      <w:proofErr w:type="spellStart"/>
      <w:r w:rsidRPr="00106BC4">
        <w:t>el</w:t>
      </w:r>
      <w:proofErr w:type="spellEnd"/>
      <w:r w:rsidRPr="00106BC4">
        <w:t>–Hasa, west–central Jordan</w:t>
      </w:r>
      <w:r w:rsidRPr="00106BC4">
        <w:rPr>
          <w:color w:val="000000"/>
        </w:rPr>
        <w:t xml:space="preserve">.” </w:t>
      </w:r>
      <w:r w:rsidRPr="00106BC4">
        <w:rPr>
          <w:b/>
        </w:rPr>
        <w:t>Journal of Archaeological Science</w:t>
      </w:r>
      <w:r w:rsidRPr="00106BC4">
        <w:t xml:space="preserve"> 39 (9): 2906–2920. </w:t>
      </w:r>
      <w:r w:rsidR="00B74780">
        <w:rPr>
          <w:b/>
        </w:rPr>
        <w:t>2012</w:t>
      </w:r>
    </w:p>
    <w:p w14:paraId="4FB97A6E" w14:textId="77777777" w:rsidR="00772B0A" w:rsidRDefault="00772B0A" w:rsidP="00772B0A"/>
    <w:p w14:paraId="0CBA64CC" w14:textId="20176074" w:rsidR="003B5EE3" w:rsidRPr="005C5EB8" w:rsidRDefault="003B5EE3" w:rsidP="003B5EE3">
      <w:pPr>
        <w:jc w:val="both"/>
        <w:rPr>
          <w:b/>
          <w:u w:val="single"/>
        </w:rPr>
      </w:pPr>
      <w:r>
        <w:rPr>
          <w:b/>
          <w:u w:val="single"/>
        </w:rPr>
        <w:t>b) Articles in Journals with Other Indices:</w:t>
      </w:r>
    </w:p>
    <w:p w14:paraId="02CF484D" w14:textId="57EAD77F" w:rsidR="0088205F" w:rsidRPr="0088205F" w:rsidRDefault="000B36CB" w:rsidP="0088205F">
      <w:r>
        <w:rPr>
          <w:b/>
        </w:rPr>
        <w:t xml:space="preserve">Arıkan, B., </w:t>
      </w:r>
      <w:proofErr w:type="spellStart"/>
      <w:r>
        <w:t>Yıldırım</w:t>
      </w:r>
      <w:proofErr w:type="spellEnd"/>
      <w:r>
        <w:t xml:space="preserve">, T. </w:t>
      </w:r>
      <w:r w:rsidR="0088205F">
        <w:t xml:space="preserve">“Paleoclimate, Geology, Geomorphology, and Middle Holocene </w:t>
      </w:r>
      <w:r w:rsidR="00A275BA">
        <w:t>Settlement</w:t>
      </w:r>
      <w:r w:rsidR="0088205F">
        <w:t xml:space="preserve"> Systems in the Delice Valley of North-Central Anatolia.” </w:t>
      </w:r>
      <w:r w:rsidR="0088205F" w:rsidRPr="005F47C1">
        <w:rPr>
          <w:b/>
        </w:rPr>
        <w:t>Journal of Field Archaeology</w:t>
      </w:r>
      <w:r w:rsidR="0088205F">
        <w:t xml:space="preserve"> </w:t>
      </w:r>
      <w:r w:rsidR="0088205F" w:rsidRPr="0088205F">
        <w:t>43 (8)</w:t>
      </w:r>
      <w:r w:rsidR="00777902">
        <w:t>: 570-590 [DOI:10.1080/00934690.2018.1535161].</w:t>
      </w:r>
      <w:r w:rsidR="002519A0">
        <w:t xml:space="preserve"> </w:t>
      </w:r>
      <w:r w:rsidR="0088205F">
        <w:rPr>
          <w:b/>
        </w:rPr>
        <w:t xml:space="preserve">2018 </w:t>
      </w:r>
      <w:r w:rsidR="0088205F" w:rsidRPr="0088205F">
        <w:t>(</w:t>
      </w:r>
      <w:r w:rsidR="0088205F">
        <w:t>Arts and Humanities Citation Index</w:t>
      </w:r>
      <w:r w:rsidR="0088205F" w:rsidRPr="0088205F">
        <w:t>)</w:t>
      </w:r>
    </w:p>
    <w:p w14:paraId="088C20B4" w14:textId="135E3313" w:rsidR="0088205F" w:rsidRDefault="0088205F" w:rsidP="003B5EE3"/>
    <w:p w14:paraId="1FDA2810" w14:textId="4F9F5BD0" w:rsidR="009C124A" w:rsidRDefault="008A1730" w:rsidP="003B5EE3">
      <w:r>
        <w:t>“</w:t>
      </w:r>
      <w:r w:rsidR="009C124A">
        <w:t xml:space="preserve">Çorum Delice Vadisi Arkeoloji, Jeoarkeoloji ve </w:t>
      </w:r>
      <w:proofErr w:type="spellStart"/>
      <w:r w:rsidR="009C124A">
        <w:t>Tarih</w:t>
      </w:r>
      <w:proofErr w:type="spellEnd"/>
      <w:r w:rsidR="009C124A">
        <w:t xml:space="preserve"> </w:t>
      </w:r>
      <w:proofErr w:type="spellStart"/>
      <w:r w:rsidR="009C124A">
        <w:t>Öncesi</w:t>
      </w:r>
      <w:proofErr w:type="spellEnd"/>
      <w:r w:rsidR="009C124A">
        <w:t xml:space="preserve"> </w:t>
      </w:r>
      <w:proofErr w:type="spellStart"/>
      <w:r>
        <w:t>Madencilik</w:t>
      </w:r>
      <w:proofErr w:type="spellEnd"/>
      <w:r>
        <w:t xml:space="preserve"> Yüzey </w:t>
      </w:r>
      <w:proofErr w:type="spellStart"/>
      <w:r>
        <w:t>Araştırması</w:t>
      </w:r>
      <w:proofErr w:type="spellEnd"/>
      <w:r>
        <w:t xml:space="preserve"> 2016 İlk </w:t>
      </w:r>
      <w:proofErr w:type="spellStart"/>
      <w:r>
        <w:t>Sonuçları</w:t>
      </w:r>
      <w:proofErr w:type="spellEnd"/>
      <w:r>
        <w:t xml:space="preserve">.” </w:t>
      </w:r>
      <w:r w:rsidRPr="008A1730">
        <w:rPr>
          <w:b/>
          <w:bCs/>
        </w:rPr>
        <w:t>Anadolu</w:t>
      </w:r>
      <w:r>
        <w:t xml:space="preserve"> 44: 25-36. </w:t>
      </w:r>
      <w:r w:rsidRPr="008A1730">
        <w:rPr>
          <w:b/>
          <w:bCs/>
        </w:rPr>
        <w:t>2018</w:t>
      </w:r>
      <w:r>
        <w:t xml:space="preserve"> </w:t>
      </w:r>
    </w:p>
    <w:p w14:paraId="5BA943FB" w14:textId="77777777" w:rsidR="009C124A" w:rsidRDefault="009C124A" w:rsidP="003B5EE3"/>
    <w:p w14:paraId="00BAFC74" w14:textId="686ED6DC" w:rsidR="003B5EE3" w:rsidRDefault="003B5EE3" w:rsidP="003B5EE3">
      <w:r>
        <w:t xml:space="preserve">“Arkeoloji, </w:t>
      </w:r>
      <w:proofErr w:type="spellStart"/>
      <w:r>
        <w:t>Etmen-Temelli</w:t>
      </w:r>
      <w:proofErr w:type="spellEnd"/>
      <w:r>
        <w:t xml:space="preserve"> </w:t>
      </w:r>
      <w:proofErr w:type="spellStart"/>
      <w:r>
        <w:t>Modeller</w:t>
      </w:r>
      <w:proofErr w:type="spellEnd"/>
      <w:r>
        <w:t xml:space="preserve"> ve </w:t>
      </w:r>
      <w:proofErr w:type="spellStart"/>
      <w:r>
        <w:t>Simülasyonlar</w:t>
      </w:r>
      <w:proofErr w:type="spellEnd"/>
      <w:r>
        <w:t xml:space="preserve"> (Archaeology, Models, and </w:t>
      </w:r>
      <w:r w:rsidR="00850513">
        <w:t xml:space="preserve">Agent-based </w:t>
      </w:r>
      <w:r>
        <w:t xml:space="preserve">Simulations)” </w:t>
      </w:r>
      <w:r>
        <w:rPr>
          <w:b/>
        </w:rPr>
        <w:t>Colloquium Anatolicum</w:t>
      </w:r>
      <w:r>
        <w:t xml:space="preserve"> 16: </w:t>
      </w:r>
      <w:r w:rsidR="00FC1600">
        <w:t>1-</w:t>
      </w:r>
      <w:r>
        <w:t xml:space="preserve">13. </w:t>
      </w:r>
      <w:r>
        <w:rPr>
          <w:b/>
        </w:rPr>
        <w:t>2017</w:t>
      </w:r>
      <w:r w:rsidR="0088205F">
        <w:rPr>
          <w:b/>
        </w:rPr>
        <w:t xml:space="preserve"> </w:t>
      </w:r>
      <w:r w:rsidR="0088205F" w:rsidRPr="0088205F">
        <w:t>(</w:t>
      </w:r>
      <w:r w:rsidR="0088205F">
        <w:t>Arts and Humanities Citation Index</w:t>
      </w:r>
      <w:r w:rsidR="0088205F" w:rsidRPr="0088205F">
        <w:t>)</w:t>
      </w:r>
    </w:p>
    <w:p w14:paraId="199AC0D4" w14:textId="24C001AA" w:rsidR="00772B0A" w:rsidRPr="005C5EB8" w:rsidRDefault="003B5EE3" w:rsidP="009367B4">
      <w:pPr>
        <w:rPr>
          <w:b/>
          <w:u w:val="single"/>
        </w:rPr>
      </w:pPr>
      <w:r>
        <w:rPr>
          <w:b/>
          <w:u w:val="single"/>
        </w:rPr>
        <w:t>c</w:t>
      </w:r>
      <w:r w:rsidR="00772B0A">
        <w:rPr>
          <w:b/>
          <w:u w:val="single"/>
        </w:rPr>
        <w:t>) Articles in Other Journals:</w:t>
      </w:r>
    </w:p>
    <w:p w14:paraId="60E449F3" w14:textId="585860DB" w:rsidR="00772B0A" w:rsidRPr="00B74780" w:rsidRDefault="00772B0A" w:rsidP="00772B0A">
      <w:pPr>
        <w:rPr>
          <w:b/>
        </w:rPr>
      </w:pPr>
      <w:r w:rsidRPr="00106BC4">
        <w:t xml:space="preserve">“Cooperation and Competition: The Comparative Assessment of Tribal Dynamics in the Marginal Landscapes of the Wadi </w:t>
      </w:r>
      <w:proofErr w:type="spellStart"/>
      <w:r w:rsidRPr="00106BC4">
        <w:t>el</w:t>
      </w:r>
      <w:proofErr w:type="spellEnd"/>
      <w:r w:rsidRPr="00106BC4">
        <w:t xml:space="preserve">–Hasa, in west–central Jordan in the Early Bronze and Iron ages.” </w:t>
      </w:r>
      <w:r w:rsidRPr="00106BC4">
        <w:rPr>
          <w:b/>
        </w:rPr>
        <w:t>Archaeological Traces</w:t>
      </w:r>
      <w:r w:rsidRPr="00106BC4">
        <w:t xml:space="preserve"> (peer–reviewed, on–line)</w:t>
      </w:r>
      <w:r w:rsidR="00B74780">
        <w:t xml:space="preserve"> </w:t>
      </w:r>
      <w:r w:rsidR="00B74780">
        <w:rPr>
          <w:b/>
        </w:rPr>
        <w:t>2011</w:t>
      </w:r>
    </w:p>
    <w:p w14:paraId="30F5CD50" w14:textId="240A36EF" w:rsidR="00772B0A" w:rsidRPr="00106BC4" w:rsidRDefault="00772B0A" w:rsidP="00772B0A">
      <w:r w:rsidRPr="00106BC4">
        <w:t xml:space="preserve"> (</w:t>
      </w:r>
      <w:hyperlink r:id="rId16" w:history="1">
        <w:r w:rsidR="00E060D5" w:rsidRPr="00BF252C">
          <w:rPr>
            <w:rStyle w:val="Hyperlink"/>
          </w:rPr>
          <w:t>http://www.archaeologicaltraces.org/index.php/2014-01-28-09-56-01/traces-in-time/29-tit-1-2011/35-tit0004</w:t>
        </w:r>
      </w:hyperlink>
      <w:r w:rsidRPr="00106BC4">
        <w:t>)</w:t>
      </w:r>
    </w:p>
    <w:p w14:paraId="36353565" w14:textId="77777777" w:rsidR="00772B0A" w:rsidRDefault="00772B0A" w:rsidP="004A4CFE">
      <w:pPr>
        <w:pStyle w:val="Heading1"/>
        <w:spacing w:line="240" w:lineRule="auto"/>
        <w:rPr>
          <w:lang w:val="en-US"/>
        </w:rPr>
      </w:pPr>
    </w:p>
    <w:p w14:paraId="585C9A11" w14:textId="77777777" w:rsidR="00412F69" w:rsidRDefault="00043C00" w:rsidP="00412F69">
      <w:pPr>
        <w:rPr>
          <w:b/>
          <w:u w:val="single"/>
        </w:rPr>
      </w:pPr>
      <w:r>
        <w:rPr>
          <w:b/>
          <w:u w:val="single"/>
        </w:rPr>
        <w:t>d</w:t>
      </w:r>
      <w:r w:rsidR="00EE1B45" w:rsidRPr="00EE1B45">
        <w:rPr>
          <w:b/>
          <w:u w:val="single"/>
        </w:rPr>
        <w:t>) Book Chapters:</w:t>
      </w:r>
    </w:p>
    <w:p w14:paraId="0AA48549" w14:textId="43F2E16A" w:rsidR="00412F69" w:rsidRPr="00412F69" w:rsidRDefault="00412F69" w:rsidP="00412F69">
      <w:pPr>
        <w:rPr>
          <w:b/>
          <w:u w:val="single"/>
        </w:rPr>
      </w:pPr>
      <w:r>
        <w:rPr>
          <w:b/>
        </w:rPr>
        <w:t>Arıkan, B.</w:t>
      </w:r>
      <w:r w:rsidRPr="00412F69">
        <w:rPr>
          <w:bCs/>
        </w:rPr>
        <w:t xml:space="preserve"> “Paleoclimatology.” In T. </w:t>
      </w:r>
      <w:proofErr w:type="spellStart"/>
      <w:r w:rsidRPr="00412F69">
        <w:rPr>
          <w:bCs/>
        </w:rPr>
        <w:t>Rehren</w:t>
      </w:r>
      <w:proofErr w:type="spellEnd"/>
      <w:r w:rsidRPr="00412F69">
        <w:rPr>
          <w:bCs/>
        </w:rPr>
        <w:t xml:space="preserve"> and E. Nikita (eds.), </w:t>
      </w:r>
      <w:r w:rsidRPr="00412F69">
        <w:rPr>
          <w:bCs/>
          <w:u w:val="single"/>
        </w:rPr>
        <w:t>Encyclopedia of Archaeology, 2</w:t>
      </w:r>
      <w:r w:rsidRPr="00412F69">
        <w:rPr>
          <w:bCs/>
          <w:u w:val="single"/>
          <w:vertAlign w:val="superscript"/>
        </w:rPr>
        <w:t>nd</w:t>
      </w:r>
      <w:r w:rsidRPr="00412F69">
        <w:rPr>
          <w:bCs/>
          <w:u w:val="single"/>
        </w:rPr>
        <w:t xml:space="preserve"> Edition, </w:t>
      </w:r>
      <w:r w:rsidR="005117C8">
        <w:rPr>
          <w:bCs/>
          <w:u w:val="single"/>
        </w:rPr>
        <w:t>V</w:t>
      </w:r>
      <w:r w:rsidRPr="00412F69">
        <w:rPr>
          <w:bCs/>
          <w:u w:val="single"/>
        </w:rPr>
        <w:t xml:space="preserve">olume 2 </w:t>
      </w:r>
      <w:r w:rsidRPr="00412F69">
        <w:rPr>
          <w:bCs/>
        </w:rPr>
        <w:t>(</w:t>
      </w:r>
      <w:hyperlink r:id="rId17" w:history="1">
        <w:r w:rsidRPr="00412F69">
          <w:rPr>
            <w:rStyle w:val="Hyperlink"/>
          </w:rPr>
          <w:t>https://dx.doi.org/10.1016/B978-0-323-90799-6.00008-2</w:t>
        </w:r>
      </w:hyperlink>
      <w:r w:rsidRPr="00412F69">
        <w:t>) (ISBN: 9780323907996)</w:t>
      </w:r>
      <w:r w:rsidRPr="00412F69">
        <w:rPr>
          <w:bCs/>
        </w:rPr>
        <w:t xml:space="preserve">, </w:t>
      </w:r>
      <w:r>
        <w:rPr>
          <w:bCs/>
        </w:rPr>
        <w:t>Academic Press</w:t>
      </w:r>
      <w:r w:rsidRPr="00412F69">
        <w:rPr>
          <w:bCs/>
        </w:rPr>
        <w:t xml:space="preserve">, London. Pp: 665-673. </w:t>
      </w:r>
      <w:r w:rsidRPr="00412F69">
        <w:rPr>
          <w:b/>
        </w:rPr>
        <w:t xml:space="preserve">2024 </w:t>
      </w:r>
    </w:p>
    <w:p w14:paraId="5DFC8568" w14:textId="77777777" w:rsidR="00412F69" w:rsidRDefault="00412F69" w:rsidP="003143BD">
      <w:pPr>
        <w:rPr>
          <w:b/>
        </w:rPr>
      </w:pPr>
    </w:p>
    <w:p w14:paraId="392A6EEA" w14:textId="738F5D55" w:rsidR="001210CA" w:rsidRPr="001210CA" w:rsidRDefault="001210CA" w:rsidP="003143BD">
      <w:pPr>
        <w:rPr>
          <w:bCs/>
        </w:rPr>
      </w:pPr>
      <w:r>
        <w:rPr>
          <w:b/>
        </w:rPr>
        <w:t xml:space="preserve">Arıkan, B., </w:t>
      </w:r>
      <w:proofErr w:type="spellStart"/>
      <w:r>
        <w:t>Özdoğru</w:t>
      </w:r>
      <w:proofErr w:type="spellEnd"/>
      <w:r>
        <w:t xml:space="preserve">, İ.N. </w:t>
      </w:r>
      <w:r w:rsidRPr="001210CA">
        <w:rPr>
          <w:bCs/>
        </w:rPr>
        <w:t>“</w:t>
      </w:r>
      <w:r>
        <w:rPr>
          <w:bCs/>
        </w:rPr>
        <w:t xml:space="preserve">Modeling the Landscape Evolution and Land-Use in Early Bronze Age at </w:t>
      </w:r>
      <w:proofErr w:type="spellStart"/>
      <w:r>
        <w:rPr>
          <w:bCs/>
        </w:rPr>
        <w:t>Hacılar</w:t>
      </w:r>
      <w:proofErr w:type="spellEnd"/>
      <w:r>
        <w:rPr>
          <w:bCs/>
        </w:rPr>
        <w:t xml:space="preserve"> Büyük Höyük, in Southwest Anatolia.</w:t>
      </w:r>
      <w:r w:rsidRPr="001210CA">
        <w:rPr>
          <w:bCs/>
        </w:rPr>
        <w:t>”</w:t>
      </w:r>
      <w:r>
        <w:rPr>
          <w:bCs/>
        </w:rPr>
        <w:t xml:space="preserve"> In Samuel </w:t>
      </w:r>
      <w:proofErr w:type="spellStart"/>
      <w:r>
        <w:rPr>
          <w:bCs/>
        </w:rPr>
        <w:t>Seuru</w:t>
      </w:r>
      <w:proofErr w:type="spellEnd"/>
      <w:r>
        <w:rPr>
          <w:bCs/>
        </w:rPr>
        <w:t xml:space="preserve"> and Benjamin </w:t>
      </w:r>
      <w:proofErr w:type="spellStart"/>
      <w:r>
        <w:rPr>
          <w:bCs/>
        </w:rPr>
        <w:t>Albouy</w:t>
      </w:r>
      <w:proofErr w:type="spellEnd"/>
      <w:r>
        <w:rPr>
          <w:bCs/>
        </w:rPr>
        <w:t xml:space="preserve"> (eds.), </w:t>
      </w:r>
      <w:r>
        <w:rPr>
          <w:bCs/>
          <w:u w:val="single"/>
        </w:rPr>
        <w:t>Modelling Human-Environment Interactions in and Beyond Prehistoric Europe</w:t>
      </w:r>
      <w:r>
        <w:rPr>
          <w:bCs/>
        </w:rPr>
        <w:t xml:space="preserve">. New York: Springer (ISBN: </w:t>
      </w:r>
      <w:r w:rsidRPr="001210CA">
        <w:rPr>
          <w:bCs/>
        </w:rPr>
        <w:t>978</w:t>
      </w:r>
      <w:r>
        <w:rPr>
          <w:bCs/>
        </w:rPr>
        <w:t>-</w:t>
      </w:r>
      <w:r w:rsidRPr="001210CA">
        <w:rPr>
          <w:bCs/>
        </w:rPr>
        <w:t>303</w:t>
      </w:r>
      <w:r>
        <w:rPr>
          <w:bCs/>
        </w:rPr>
        <w:t>-</w:t>
      </w:r>
      <w:r w:rsidRPr="001210CA">
        <w:rPr>
          <w:bCs/>
        </w:rPr>
        <w:t>1343</w:t>
      </w:r>
      <w:r>
        <w:rPr>
          <w:bCs/>
        </w:rPr>
        <w:t>-</w:t>
      </w:r>
      <w:r w:rsidRPr="001210CA">
        <w:rPr>
          <w:bCs/>
        </w:rPr>
        <w:t>36</w:t>
      </w:r>
      <w:r>
        <w:rPr>
          <w:bCs/>
        </w:rPr>
        <w:t>-</w:t>
      </w:r>
      <w:r w:rsidRPr="001210CA">
        <w:rPr>
          <w:bCs/>
        </w:rPr>
        <w:t>0</w:t>
      </w:r>
      <w:r>
        <w:rPr>
          <w:bCs/>
        </w:rPr>
        <w:t>)</w:t>
      </w:r>
      <w:r w:rsidR="00D66826">
        <w:rPr>
          <w:bCs/>
        </w:rPr>
        <w:t xml:space="preserve">. Pp: 125-131. </w:t>
      </w:r>
      <w:r w:rsidR="00D66826">
        <w:rPr>
          <w:b/>
        </w:rPr>
        <w:t>2023</w:t>
      </w:r>
    </w:p>
    <w:p w14:paraId="71E3780C" w14:textId="77777777" w:rsidR="001210CA" w:rsidRDefault="001210CA" w:rsidP="003143BD">
      <w:pPr>
        <w:rPr>
          <w:bCs/>
        </w:rPr>
      </w:pPr>
    </w:p>
    <w:p w14:paraId="11AFAA65" w14:textId="15CFCF6A" w:rsidR="008A1730" w:rsidRPr="00B920C4" w:rsidRDefault="00B920C4" w:rsidP="003143BD">
      <w:pPr>
        <w:rPr>
          <w:b/>
        </w:rPr>
      </w:pPr>
      <w:r>
        <w:rPr>
          <w:bCs/>
        </w:rPr>
        <w:t>“</w:t>
      </w:r>
      <w:r w:rsidRPr="00B920C4">
        <w:rPr>
          <w:bCs/>
        </w:rPr>
        <w:t xml:space="preserve">Erken </w:t>
      </w:r>
      <w:proofErr w:type="spellStart"/>
      <w:r w:rsidRPr="00B920C4">
        <w:rPr>
          <w:bCs/>
        </w:rPr>
        <w:t>Tunc</w:t>
      </w:r>
      <w:proofErr w:type="spellEnd"/>
      <w:r w:rsidRPr="00B920C4">
        <w:rPr>
          <w:bCs/>
        </w:rPr>
        <w:t xml:space="preserve">̧ </w:t>
      </w:r>
      <w:proofErr w:type="spellStart"/>
      <w:r w:rsidRPr="00B920C4">
        <w:rPr>
          <w:bCs/>
        </w:rPr>
        <w:t>Ça</w:t>
      </w:r>
      <w:r>
        <w:rPr>
          <w:bCs/>
        </w:rPr>
        <w:t>ğı-</w:t>
      </w:r>
      <w:r w:rsidRPr="00B920C4">
        <w:rPr>
          <w:bCs/>
        </w:rPr>
        <w:t>I</w:t>
      </w:r>
      <w:proofErr w:type="spellEnd"/>
      <w:r w:rsidRPr="00B920C4">
        <w:rPr>
          <w:bCs/>
        </w:rPr>
        <w:t xml:space="preserve"> (MÖ 2900–2700) </w:t>
      </w:r>
      <w:proofErr w:type="spellStart"/>
      <w:r w:rsidRPr="00B920C4">
        <w:rPr>
          <w:bCs/>
        </w:rPr>
        <w:t>Evresinde</w:t>
      </w:r>
      <w:proofErr w:type="spellEnd"/>
      <w:r w:rsidRPr="00B920C4">
        <w:rPr>
          <w:bCs/>
        </w:rPr>
        <w:t xml:space="preserve"> </w:t>
      </w:r>
      <w:proofErr w:type="spellStart"/>
      <w:r w:rsidRPr="00B920C4">
        <w:rPr>
          <w:bCs/>
        </w:rPr>
        <w:t>Gökçeada</w:t>
      </w:r>
      <w:proofErr w:type="spellEnd"/>
      <w:r w:rsidRPr="00B920C4">
        <w:rPr>
          <w:bCs/>
        </w:rPr>
        <w:t xml:space="preserve"> Yenibademli </w:t>
      </w:r>
      <w:proofErr w:type="spellStart"/>
      <w:r w:rsidRPr="00B920C4">
        <w:rPr>
          <w:bCs/>
        </w:rPr>
        <w:t>Höyük’te</w:t>
      </w:r>
      <w:proofErr w:type="spellEnd"/>
      <w:r w:rsidRPr="00B920C4">
        <w:rPr>
          <w:bCs/>
        </w:rPr>
        <w:t xml:space="preserve"> </w:t>
      </w:r>
      <w:proofErr w:type="spellStart"/>
      <w:r w:rsidRPr="00B920C4">
        <w:rPr>
          <w:bCs/>
        </w:rPr>
        <w:t>Paleoçevresel</w:t>
      </w:r>
      <w:proofErr w:type="spellEnd"/>
      <w:r w:rsidRPr="00B920C4">
        <w:rPr>
          <w:bCs/>
        </w:rPr>
        <w:t xml:space="preserve"> </w:t>
      </w:r>
      <w:proofErr w:type="spellStart"/>
      <w:r w:rsidRPr="00B920C4">
        <w:rPr>
          <w:bCs/>
        </w:rPr>
        <w:t>De</w:t>
      </w:r>
      <w:r>
        <w:rPr>
          <w:bCs/>
        </w:rPr>
        <w:t>ğişi</w:t>
      </w:r>
      <w:r w:rsidRPr="00B920C4">
        <w:rPr>
          <w:bCs/>
        </w:rPr>
        <w:t>mlerin</w:t>
      </w:r>
      <w:proofErr w:type="spellEnd"/>
      <w:r w:rsidRPr="00B920C4">
        <w:rPr>
          <w:bCs/>
        </w:rPr>
        <w:t xml:space="preserve"> ve </w:t>
      </w:r>
      <w:proofErr w:type="spellStart"/>
      <w:r w:rsidRPr="00B920C4">
        <w:rPr>
          <w:bCs/>
        </w:rPr>
        <w:t>Toprak</w:t>
      </w:r>
      <w:proofErr w:type="spellEnd"/>
      <w:r w:rsidRPr="00B920C4">
        <w:rPr>
          <w:bCs/>
        </w:rPr>
        <w:t xml:space="preserve"> </w:t>
      </w:r>
      <w:proofErr w:type="spellStart"/>
      <w:r w:rsidRPr="00B920C4">
        <w:rPr>
          <w:bCs/>
        </w:rPr>
        <w:t>Kullan</w:t>
      </w:r>
      <w:r>
        <w:rPr>
          <w:bCs/>
        </w:rPr>
        <w:t>ımının</w:t>
      </w:r>
      <w:proofErr w:type="spellEnd"/>
      <w:r w:rsidRPr="00B920C4">
        <w:rPr>
          <w:bCs/>
        </w:rPr>
        <w:t xml:space="preserve"> </w:t>
      </w:r>
      <w:proofErr w:type="spellStart"/>
      <w:r w:rsidRPr="00B920C4">
        <w:rPr>
          <w:bCs/>
        </w:rPr>
        <w:t>Etmen</w:t>
      </w:r>
      <w:proofErr w:type="spellEnd"/>
      <w:r w:rsidRPr="00B920C4">
        <w:rPr>
          <w:bCs/>
        </w:rPr>
        <w:t>–</w:t>
      </w:r>
      <w:proofErr w:type="spellStart"/>
      <w:r w:rsidRPr="00B920C4">
        <w:rPr>
          <w:bCs/>
        </w:rPr>
        <w:t>Temelli</w:t>
      </w:r>
      <w:proofErr w:type="spellEnd"/>
      <w:r w:rsidRPr="00B920C4">
        <w:rPr>
          <w:bCs/>
        </w:rPr>
        <w:t xml:space="preserve"> </w:t>
      </w:r>
      <w:proofErr w:type="spellStart"/>
      <w:r w:rsidRPr="00B920C4">
        <w:rPr>
          <w:bCs/>
        </w:rPr>
        <w:t>Modelleme</w:t>
      </w:r>
      <w:proofErr w:type="spellEnd"/>
      <w:r w:rsidRPr="00B920C4">
        <w:rPr>
          <w:bCs/>
        </w:rPr>
        <w:t xml:space="preserve"> </w:t>
      </w:r>
      <w:proofErr w:type="spellStart"/>
      <w:r w:rsidRPr="00B920C4">
        <w:rPr>
          <w:bCs/>
        </w:rPr>
        <w:t>Sonuçlar</w:t>
      </w:r>
      <w:r>
        <w:rPr>
          <w:bCs/>
        </w:rPr>
        <w:t>ı</w:t>
      </w:r>
      <w:proofErr w:type="spellEnd"/>
      <w:r>
        <w:rPr>
          <w:bCs/>
        </w:rPr>
        <w:t xml:space="preserve">.” In </w:t>
      </w:r>
      <w:proofErr w:type="spellStart"/>
      <w:r>
        <w:rPr>
          <w:bCs/>
        </w:rPr>
        <w:t>Ayşegül</w:t>
      </w:r>
      <w:proofErr w:type="spellEnd"/>
      <w:r>
        <w:rPr>
          <w:bCs/>
        </w:rPr>
        <w:t xml:space="preserve"> </w:t>
      </w:r>
      <w:proofErr w:type="spellStart"/>
      <w:r>
        <w:rPr>
          <w:bCs/>
        </w:rPr>
        <w:t>Aykurt</w:t>
      </w:r>
      <w:proofErr w:type="spellEnd"/>
      <w:r>
        <w:rPr>
          <w:bCs/>
        </w:rPr>
        <w:t xml:space="preserve">, </w:t>
      </w:r>
      <w:proofErr w:type="spellStart"/>
      <w:r>
        <w:rPr>
          <w:bCs/>
        </w:rPr>
        <w:t>Halil</w:t>
      </w:r>
      <w:proofErr w:type="spellEnd"/>
      <w:r>
        <w:rPr>
          <w:bCs/>
        </w:rPr>
        <w:t xml:space="preserve"> </w:t>
      </w:r>
      <w:proofErr w:type="spellStart"/>
      <w:r>
        <w:rPr>
          <w:bCs/>
        </w:rPr>
        <w:t>Tekin</w:t>
      </w:r>
      <w:proofErr w:type="spellEnd"/>
      <w:r>
        <w:rPr>
          <w:bCs/>
        </w:rPr>
        <w:t xml:space="preserve">, </w:t>
      </w:r>
      <w:proofErr w:type="spellStart"/>
      <w:r>
        <w:rPr>
          <w:bCs/>
        </w:rPr>
        <w:t>Şengül</w:t>
      </w:r>
      <w:proofErr w:type="spellEnd"/>
      <w:r>
        <w:rPr>
          <w:bCs/>
        </w:rPr>
        <w:t xml:space="preserve"> </w:t>
      </w:r>
      <w:proofErr w:type="spellStart"/>
      <w:r>
        <w:rPr>
          <w:bCs/>
        </w:rPr>
        <w:t>Aydıngün</w:t>
      </w:r>
      <w:proofErr w:type="spellEnd"/>
      <w:r>
        <w:rPr>
          <w:bCs/>
        </w:rPr>
        <w:t xml:space="preserve">, Thomas Zimmermann, </w:t>
      </w:r>
      <w:proofErr w:type="spellStart"/>
      <w:r>
        <w:rPr>
          <w:bCs/>
        </w:rPr>
        <w:t>Haldun</w:t>
      </w:r>
      <w:proofErr w:type="spellEnd"/>
      <w:r>
        <w:rPr>
          <w:bCs/>
        </w:rPr>
        <w:t xml:space="preserve"> </w:t>
      </w:r>
      <w:proofErr w:type="spellStart"/>
      <w:r>
        <w:rPr>
          <w:bCs/>
        </w:rPr>
        <w:t>Aydıngün</w:t>
      </w:r>
      <w:proofErr w:type="spellEnd"/>
      <w:r>
        <w:rPr>
          <w:bCs/>
        </w:rPr>
        <w:t xml:space="preserve">, </w:t>
      </w:r>
      <w:proofErr w:type="spellStart"/>
      <w:r>
        <w:rPr>
          <w:bCs/>
        </w:rPr>
        <w:t>Süheyla</w:t>
      </w:r>
      <w:proofErr w:type="spellEnd"/>
      <w:r>
        <w:rPr>
          <w:bCs/>
        </w:rPr>
        <w:t xml:space="preserve"> </w:t>
      </w:r>
      <w:proofErr w:type="spellStart"/>
      <w:r>
        <w:rPr>
          <w:bCs/>
        </w:rPr>
        <w:t>Gedik</w:t>
      </w:r>
      <w:proofErr w:type="spellEnd"/>
      <w:r>
        <w:rPr>
          <w:bCs/>
        </w:rPr>
        <w:t xml:space="preserve">-Zimmermann (eds.), </w:t>
      </w:r>
      <w:proofErr w:type="spellStart"/>
      <w:r>
        <w:rPr>
          <w:bCs/>
          <w:u w:val="single"/>
        </w:rPr>
        <w:t>Halime</w:t>
      </w:r>
      <w:proofErr w:type="spellEnd"/>
      <w:r>
        <w:rPr>
          <w:bCs/>
          <w:u w:val="single"/>
        </w:rPr>
        <w:t xml:space="preserve"> </w:t>
      </w:r>
      <w:proofErr w:type="spellStart"/>
      <w:r>
        <w:rPr>
          <w:bCs/>
          <w:u w:val="single"/>
        </w:rPr>
        <w:t>Hüryılmaz’a</w:t>
      </w:r>
      <w:proofErr w:type="spellEnd"/>
      <w:r>
        <w:rPr>
          <w:bCs/>
          <w:u w:val="single"/>
        </w:rPr>
        <w:t xml:space="preserve"> </w:t>
      </w:r>
      <w:proofErr w:type="spellStart"/>
      <w:r>
        <w:rPr>
          <w:bCs/>
          <w:u w:val="single"/>
        </w:rPr>
        <w:t>Armağan</w:t>
      </w:r>
      <w:proofErr w:type="spellEnd"/>
      <w:r>
        <w:rPr>
          <w:bCs/>
          <w:u w:val="single"/>
        </w:rPr>
        <w:t xml:space="preserve">. </w:t>
      </w:r>
      <w:proofErr w:type="spellStart"/>
      <w:r>
        <w:rPr>
          <w:bCs/>
          <w:u w:val="single"/>
        </w:rPr>
        <w:t>Ege’nin</w:t>
      </w:r>
      <w:proofErr w:type="spellEnd"/>
      <w:r>
        <w:rPr>
          <w:bCs/>
          <w:u w:val="single"/>
        </w:rPr>
        <w:t xml:space="preserve"> </w:t>
      </w:r>
      <w:proofErr w:type="spellStart"/>
      <w:r>
        <w:rPr>
          <w:bCs/>
          <w:u w:val="single"/>
        </w:rPr>
        <w:t>Ruhunu</w:t>
      </w:r>
      <w:proofErr w:type="spellEnd"/>
      <w:r>
        <w:rPr>
          <w:bCs/>
          <w:u w:val="single"/>
        </w:rPr>
        <w:t xml:space="preserve"> </w:t>
      </w:r>
      <w:proofErr w:type="spellStart"/>
      <w:r>
        <w:rPr>
          <w:bCs/>
          <w:u w:val="single"/>
        </w:rPr>
        <w:t>Yaşamak</w:t>
      </w:r>
      <w:proofErr w:type="spellEnd"/>
      <w:r>
        <w:rPr>
          <w:bCs/>
          <w:u w:val="single"/>
        </w:rPr>
        <w:t xml:space="preserve">. </w:t>
      </w:r>
      <w:r>
        <w:rPr>
          <w:bCs/>
        </w:rPr>
        <w:t xml:space="preserve">Ankara: </w:t>
      </w:r>
      <w:proofErr w:type="spellStart"/>
      <w:r>
        <w:rPr>
          <w:bCs/>
        </w:rPr>
        <w:t>Bilgin</w:t>
      </w:r>
      <w:proofErr w:type="spellEnd"/>
      <w:r>
        <w:rPr>
          <w:bCs/>
        </w:rPr>
        <w:t xml:space="preserve"> </w:t>
      </w:r>
      <w:proofErr w:type="spellStart"/>
      <w:r>
        <w:rPr>
          <w:bCs/>
        </w:rPr>
        <w:t>Kültür</w:t>
      </w:r>
      <w:proofErr w:type="spellEnd"/>
      <w:r>
        <w:rPr>
          <w:bCs/>
        </w:rPr>
        <w:t xml:space="preserve"> Sanat </w:t>
      </w:r>
      <w:proofErr w:type="spellStart"/>
      <w:r>
        <w:rPr>
          <w:bCs/>
        </w:rPr>
        <w:t>Yayınları</w:t>
      </w:r>
      <w:proofErr w:type="spellEnd"/>
      <w:r>
        <w:rPr>
          <w:bCs/>
        </w:rPr>
        <w:t xml:space="preserve"> (</w:t>
      </w:r>
      <w:r w:rsidR="00173F73">
        <w:rPr>
          <w:bCs/>
        </w:rPr>
        <w:t>I</w:t>
      </w:r>
      <w:r>
        <w:rPr>
          <w:bCs/>
        </w:rPr>
        <w:t xml:space="preserve">SBN: </w:t>
      </w:r>
      <w:r w:rsidRPr="00B920C4">
        <w:rPr>
          <w:bCs/>
        </w:rPr>
        <w:t>978-625-6925-13-7</w:t>
      </w:r>
      <w:r>
        <w:rPr>
          <w:bCs/>
        </w:rPr>
        <w:t xml:space="preserve">). Pp: 1-14. </w:t>
      </w:r>
      <w:r>
        <w:rPr>
          <w:b/>
        </w:rPr>
        <w:t>2023</w:t>
      </w:r>
    </w:p>
    <w:p w14:paraId="01A4414D" w14:textId="009C4DB9" w:rsidR="008A1730" w:rsidRDefault="008A1730" w:rsidP="003143BD">
      <w:pPr>
        <w:rPr>
          <w:bCs/>
        </w:rPr>
      </w:pPr>
    </w:p>
    <w:p w14:paraId="460007A7" w14:textId="30C440D8" w:rsidR="00827DB9" w:rsidRPr="00827DB9" w:rsidRDefault="00827DB9" w:rsidP="00827DB9">
      <w:pPr>
        <w:rPr>
          <w:bCs/>
        </w:rPr>
      </w:pPr>
      <w:r>
        <w:rPr>
          <w:bCs/>
        </w:rPr>
        <w:t xml:space="preserve">“Paleoclimatology.” In T. </w:t>
      </w:r>
      <w:proofErr w:type="spellStart"/>
      <w:r>
        <w:rPr>
          <w:bCs/>
        </w:rPr>
        <w:t>Rehren</w:t>
      </w:r>
      <w:proofErr w:type="spellEnd"/>
      <w:r>
        <w:rPr>
          <w:bCs/>
        </w:rPr>
        <w:t xml:space="preserve"> and E. Nikita (eds.), </w:t>
      </w:r>
      <w:r w:rsidR="006B5C72">
        <w:rPr>
          <w:bCs/>
          <w:u w:val="single"/>
        </w:rPr>
        <w:t>Reference Module in Social Sciences</w:t>
      </w:r>
      <w:r w:rsidRPr="00827DB9">
        <w:rPr>
          <w:bCs/>
          <w:u w:val="single"/>
        </w:rPr>
        <w:t xml:space="preserve"> </w:t>
      </w:r>
      <w:r>
        <w:rPr>
          <w:bCs/>
        </w:rPr>
        <w:t>(DOI:</w:t>
      </w:r>
      <w:r w:rsidRPr="00827DB9">
        <w:rPr>
          <w:bCs/>
        </w:rPr>
        <w:t>10.1016/B978-0-323-90799-6.00008-2</w:t>
      </w:r>
      <w:r>
        <w:rPr>
          <w:bCs/>
        </w:rPr>
        <w:t>), Elsevier</w:t>
      </w:r>
      <w:r w:rsidR="00122240">
        <w:rPr>
          <w:bCs/>
        </w:rPr>
        <w:t>, London</w:t>
      </w:r>
      <w:r w:rsidR="008D5523">
        <w:rPr>
          <w:bCs/>
        </w:rPr>
        <w:t>. Pp: 1-9.</w:t>
      </w:r>
      <w:r w:rsidR="00122240">
        <w:rPr>
          <w:bCs/>
        </w:rPr>
        <w:t xml:space="preserve"> </w:t>
      </w:r>
      <w:r w:rsidR="00122240">
        <w:rPr>
          <w:b/>
        </w:rPr>
        <w:t>2023</w:t>
      </w:r>
      <w:r w:rsidRPr="00827DB9">
        <w:rPr>
          <w:bCs/>
        </w:rPr>
        <w:t xml:space="preserve"> </w:t>
      </w:r>
    </w:p>
    <w:p w14:paraId="6A0C9AD2" w14:textId="77777777" w:rsidR="00827DB9" w:rsidRDefault="00827DB9" w:rsidP="003143BD">
      <w:pPr>
        <w:rPr>
          <w:bCs/>
        </w:rPr>
      </w:pPr>
    </w:p>
    <w:p w14:paraId="19FB796F" w14:textId="37ACC94A" w:rsidR="008E6477" w:rsidRPr="008E6477" w:rsidRDefault="008E6477" w:rsidP="008E6477">
      <w:pPr>
        <w:rPr>
          <w:bCs/>
        </w:rPr>
      </w:pPr>
      <w:r>
        <w:rPr>
          <w:bCs/>
        </w:rPr>
        <w:lastRenderedPageBreak/>
        <w:t xml:space="preserve">“The Paleoclimate of the Amuq Plain and the Archaeological Settlement Index: The Assessment of the Long-term Settlement Dynamics Throughout the Holocene.” In Bülent Arıkan and Linda </w:t>
      </w:r>
      <w:proofErr w:type="spellStart"/>
      <w:r>
        <w:rPr>
          <w:bCs/>
        </w:rPr>
        <w:t>Olsvig</w:t>
      </w:r>
      <w:proofErr w:type="spellEnd"/>
      <w:r>
        <w:rPr>
          <w:bCs/>
        </w:rPr>
        <w:t xml:space="preserve"> Whittaker (eds.) </w:t>
      </w:r>
      <w:r>
        <w:rPr>
          <w:bCs/>
          <w:u w:val="single"/>
        </w:rPr>
        <w:t>Landscape Archaeology in the Near East Approaches, Methods and Case Studies</w:t>
      </w:r>
      <w:r>
        <w:rPr>
          <w:bCs/>
        </w:rPr>
        <w:t>. Oxford: Archaeopress</w:t>
      </w:r>
      <w:r w:rsidR="008D5523">
        <w:rPr>
          <w:bCs/>
        </w:rPr>
        <w:t xml:space="preserve"> (</w:t>
      </w:r>
      <w:r w:rsidR="008D5523" w:rsidRPr="009C124A">
        <w:t>ISBN 978-1-80327-356-3</w:t>
      </w:r>
      <w:r w:rsidR="008D5523">
        <w:rPr>
          <w:bCs/>
        </w:rPr>
        <w:t>). Pp: 114-154.</w:t>
      </w:r>
      <w:r w:rsidRPr="009C124A">
        <w:t xml:space="preserve"> </w:t>
      </w:r>
      <w:r w:rsidRPr="009C124A">
        <w:rPr>
          <w:b/>
          <w:bCs/>
        </w:rPr>
        <w:t>2023</w:t>
      </w:r>
    </w:p>
    <w:p w14:paraId="524E73A5" w14:textId="65D4F8CA" w:rsidR="008E6477" w:rsidRDefault="008E6477" w:rsidP="003143BD">
      <w:pPr>
        <w:rPr>
          <w:bCs/>
        </w:rPr>
      </w:pPr>
    </w:p>
    <w:p w14:paraId="19C79EF0" w14:textId="0804E601" w:rsidR="008D5523" w:rsidRPr="008E6477" w:rsidRDefault="008D5523" w:rsidP="008D5523">
      <w:pPr>
        <w:rPr>
          <w:bCs/>
        </w:rPr>
      </w:pPr>
      <w:r>
        <w:rPr>
          <w:bCs/>
        </w:rPr>
        <w:t xml:space="preserve">“Introduction.” In Bülent Arıkan and Linda </w:t>
      </w:r>
      <w:proofErr w:type="spellStart"/>
      <w:r>
        <w:rPr>
          <w:bCs/>
        </w:rPr>
        <w:t>Olsvig</w:t>
      </w:r>
      <w:proofErr w:type="spellEnd"/>
      <w:r>
        <w:rPr>
          <w:bCs/>
        </w:rPr>
        <w:t xml:space="preserve"> Whittaker (eds.) </w:t>
      </w:r>
      <w:r>
        <w:rPr>
          <w:bCs/>
          <w:u w:val="single"/>
        </w:rPr>
        <w:t>Landscape Archaeology in the Near East Approaches, Methods and Case Studies</w:t>
      </w:r>
      <w:r>
        <w:rPr>
          <w:bCs/>
        </w:rPr>
        <w:t>. Oxford: Archaeopress (</w:t>
      </w:r>
      <w:r w:rsidRPr="009C124A">
        <w:t>ISBN 978-1-80327-356-3</w:t>
      </w:r>
      <w:r>
        <w:rPr>
          <w:bCs/>
        </w:rPr>
        <w:t>). Pp: 1-2.</w:t>
      </w:r>
      <w:r w:rsidRPr="009C124A">
        <w:t xml:space="preserve"> </w:t>
      </w:r>
      <w:r w:rsidRPr="009C124A">
        <w:rPr>
          <w:b/>
          <w:bCs/>
        </w:rPr>
        <w:t>2023</w:t>
      </w:r>
    </w:p>
    <w:p w14:paraId="78579568" w14:textId="77777777" w:rsidR="00E26416" w:rsidRDefault="00E26416" w:rsidP="003143BD">
      <w:pPr>
        <w:rPr>
          <w:bCs/>
        </w:rPr>
      </w:pPr>
    </w:p>
    <w:p w14:paraId="3DE7266E" w14:textId="4A419DC5" w:rsidR="00826A8B" w:rsidRPr="00826A8B" w:rsidRDefault="00826A8B" w:rsidP="003143BD">
      <w:pPr>
        <w:rPr>
          <w:bCs/>
        </w:rPr>
      </w:pPr>
      <w:r>
        <w:rPr>
          <w:bCs/>
        </w:rPr>
        <w:t>“</w:t>
      </w:r>
      <w:r w:rsidRPr="00826A8B">
        <w:rPr>
          <w:bCs/>
        </w:rPr>
        <w:t>An Assessment of Long-Term Climate Dynamics across Anatolia Based on the Results of Macrophysical Climate Modeling.</w:t>
      </w:r>
      <w:r>
        <w:rPr>
          <w:bCs/>
        </w:rPr>
        <w:t>” In</w:t>
      </w:r>
      <w:r w:rsidRPr="00826A8B">
        <w:rPr>
          <w:bCs/>
        </w:rPr>
        <w:t xml:space="preserve"> Christopher H. Roosevelt and John Haldon </w:t>
      </w:r>
      <w:r>
        <w:rPr>
          <w:bCs/>
        </w:rPr>
        <w:t xml:space="preserve">(eds.) </w:t>
      </w:r>
      <w:r w:rsidRPr="00826A8B">
        <w:rPr>
          <w:bCs/>
          <w:u w:val="single"/>
        </w:rPr>
        <w:t>Winds of Change Environment and Society in Anatolia</w:t>
      </w:r>
      <w:r>
        <w:rPr>
          <w:bCs/>
        </w:rPr>
        <w:t>.</w:t>
      </w:r>
      <w:r w:rsidRPr="00826A8B">
        <w:rPr>
          <w:bCs/>
        </w:rPr>
        <w:t xml:space="preserve"> 15th International ANAMED Annual Symposium</w:t>
      </w:r>
      <w:r>
        <w:rPr>
          <w:bCs/>
        </w:rPr>
        <w:t>. Istanbul:</w:t>
      </w:r>
      <w:r w:rsidRPr="00826A8B">
        <w:rPr>
          <w:bCs/>
        </w:rPr>
        <w:t xml:space="preserve"> Koç University Press</w:t>
      </w:r>
      <w:r w:rsidR="00573991">
        <w:rPr>
          <w:bCs/>
        </w:rPr>
        <w:t>, 39-64</w:t>
      </w:r>
      <w:r>
        <w:rPr>
          <w:bCs/>
        </w:rPr>
        <w:t xml:space="preserve">. </w:t>
      </w:r>
      <w:r w:rsidRPr="00826A8B">
        <w:rPr>
          <w:b/>
        </w:rPr>
        <w:t>2021</w:t>
      </w:r>
    </w:p>
    <w:p w14:paraId="6BB438DE" w14:textId="666E1F8A" w:rsidR="00826A8B" w:rsidRDefault="00826A8B" w:rsidP="003143BD">
      <w:pPr>
        <w:rPr>
          <w:b/>
        </w:rPr>
      </w:pPr>
    </w:p>
    <w:p w14:paraId="4CDD0BF2" w14:textId="04C06E2A" w:rsidR="005F61DF" w:rsidRPr="005F61DF" w:rsidRDefault="005F61DF" w:rsidP="005F61DF">
      <w:pPr>
        <w:rPr>
          <w:b/>
        </w:rPr>
      </w:pPr>
      <w:r w:rsidRPr="005F61DF">
        <w:rPr>
          <w:bCs/>
        </w:rPr>
        <w:t>“</w:t>
      </w:r>
      <w:r>
        <w:rPr>
          <w:bCs/>
        </w:rPr>
        <w:t>Archaeological Perspectives for Climate Change and Human Impacts on Environment: Agent-based Modeling Approach.</w:t>
      </w:r>
      <w:r w:rsidRPr="005F61DF">
        <w:rPr>
          <w:bCs/>
        </w:rPr>
        <w:t>”</w:t>
      </w:r>
      <w:r>
        <w:rPr>
          <w:bCs/>
        </w:rPr>
        <w:t xml:space="preserve"> In Dino </w:t>
      </w:r>
      <w:proofErr w:type="spellStart"/>
      <w:r>
        <w:rPr>
          <w:bCs/>
        </w:rPr>
        <w:t>Mujadzevic</w:t>
      </w:r>
      <w:proofErr w:type="spellEnd"/>
      <w:r>
        <w:rPr>
          <w:bCs/>
        </w:rPr>
        <w:t xml:space="preserve"> (editor) </w:t>
      </w:r>
      <w:r>
        <w:rPr>
          <w:bCs/>
          <w:u w:val="single"/>
        </w:rPr>
        <w:t>Digital Historical Research on Southeast Europe and the Ottoman Space.</w:t>
      </w:r>
      <w:r>
        <w:rPr>
          <w:bCs/>
        </w:rPr>
        <w:t xml:space="preserve"> Bristol: Peter Lang (ISBN: 978-3-631-82511-2) Pp: 203-211. </w:t>
      </w:r>
      <w:r w:rsidRPr="005F61DF">
        <w:rPr>
          <w:b/>
        </w:rPr>
        <w:t>2021</w:t>
      </w:r>
      <w:r>
        <w:rPr>
          <w:b/>
        </w:rPr>
        <w:t xml:space="preserve"> </w:t>
      </w:r>
    </w:p>
    <w:p w14:paraId="29BCD8FC" w14:textId="77777777" w:rsidR="005F61DF" w:rsidRDefault="005F61DF" w:rsidP="003143BD">
      <w:pPr>
        <w:rPr>
          <w:b/>
        </w:rPr>
      </w:pPr>
    </w:p>
    <w:p w14:paraId="03479C1E" w14:textId="7A36C2FA" w:rsidR="00EE1B45" w:rsidRDefault="00EE1B45" w:rsidP="00EE1B45">
      <w:r>
        <w:t>“</w:t>
      </w:r>
      <w:r w:rsidRPr="0028353A">
        <w:t xml:space="preserve">Crisis in the Highlands: Agent-based Modeling of the Early Bronze Age-I (ca. </w:t>
      </w:r>
      <w:r>
        <w:t>4950</w:t>
      </w:r>
      <w:r w:rsidRPr="0028353A">
        <w:t>–4,750 cal. BP) Socio</w:t>
      </w:r>
      <w:r>
        <w:t>-</w:t>
      </w:r>
      <w:r w:rsidRPr="0028353A">
        <w:t>economic Transformations at Arslantepe (Eastern Anatolia)</w:t>
      </w:r>
      <w:r w:rsidR="002E2A5B">
        <w:t>.” I</w:t>
      </w:r>
      <w:r>
        <w:t xml:space="preserve">n </w:t>
      </w:r>
      <w:r w:rsidR="002E2A5B">
        <w:t>Tim F. Cunningham and Jan Driessen</w:t>
      </w:r>
      <w:r w:rsidR="002E2A5B" w:rsidRPr="002E2A5B">
        <w:t xml:space="preserve"> (</w:t>
      </w:r>
      <w:r w:rsidR="002E2A5B">
        <w:t>eds.</w:t>
      </w:r>
      <w:r w:rsidR="002E2A5B" w:rsidRPr="002E2A5B">
        <w:t>)</w:t>
      </w:r>
      <w:r w:rsidR="002E2A5B">
        <w:rPr>
          <w:i/>
        </w:rPr>
        <w:t xml:space="preserve"> </w:t>
      </w:r>
      <w:r w:rsidRPr="002E2A5B">
        <w:rPr>
          <w:u w:val="single"/>
        </w:rPr>
        <w:t>Crisis to Collapse. The Archaeology of Social Breakdown</w:t>
      </w:r>
      <w:r w:rsidR="002E2A5B">
        <w:rPr>
          <w:u w:val="single"/>
        </w:rPr>
        <w:t>.</w:t>
      </w:r>
      <w:r w:rsidR="002E2A5B">
        <w:t xml:space="preserve"> </w:t>
      </w:r>
      <w:r>
        <w:t xml:space="preserve">Aegis Series 11, </w:t>
      </w:r>
      <w:r w:rsidR="002E2A5B">
        <w:t xml:space="preserve">Louvain: </w:t>
      </w:r>
      <w:r>
        <w:t xml:space="preserve">UCL Press. </w:t>
      </w:r>
      <w:r w:rsidR="00E339E9">
        <w:t xml:space="preserve">Pp: 235–250. </w:t>
      </w:r>
      <w:r w:rsidR="002E2A5B">
        <w:rPr>
          <w:b/>
        </w:rPr>
        <w:t>2017</w:t>
      </w:r>
    </w:p>
    <w:p w14:paraId="18E87D2E" w14:textId="77777777" w:rsidR="002E2A5B" w:rsidRDefault="002E2A5B" w:rsidP="002E2A5B"/>
    <w:p w14:paraId="0A446A91" w14:textId="100BF18A" w:rsidR="00EE1B45" w:rsidRPr="00976D94" w:rsidRDefault="002E2A5B" w:rsidP="003143BD">
      <w:r>
        <w:t xml:space="preserve">“Water, Risks, and Resilience: Archaeological Perspectives from the Marginal Landscapes of Anatolia.” In Federica </w:t>
      </w:r>
      <w:proofErr w:type="spellStart"/>
      <w:r>
        <w:t>Sulas</w:t>
      </w:r>
      <w:proofErr w:type="spellEnd"/>
      <w:r>
        <w:t xml:space="preserve"> and Innocent </w:t>
      </w:r>
      <w:proofErr w:type="spellStart"/>
      <w:r>
        <w:t>Pikirayi</w:t>
      </w:r>
      <w:proofErr w:type="spellEnd"/>
      <w:r>
        <w:t xml:space="preserve"> (eds.) </w:t>
      </w:r>
      <w:r>
        <w:rPr>
          <w:u w:val="single"/>
        </w:rPr>
        <w:t>Water and Society from Ancient Times to the Present</w:t>
      </w:r>
      <w:r>
        <w:t>. London: Routledge</w:t>
      </w:r>
      <w:r w:rsidR="004B4808" w:rsidRPr="004B4808">
        <w:t xml:space="preserve"> </w:t>
      </w:r>
      <w:r w:rsidR="004B4808">
        <w:t>Pp: 65–87.</w:t>
      </w:r>
      <w:r w:rsidR="00857095">
        <w:t xml:space="preserve"> </w:t>
      </w:r>
      <w:r w:rsidR="00CC4C29">
        <w:rPr>
          <w:b/>
        </w:rPr>
        <w:t>201</w:t>
      </w:r>
      <w:r w:rsidR="00976D94">
        <w:rPr>
          <w:b/>
        </w:rPr>
        <w:t>7</w:t>
      </w:r>
    </w:p>
    <w:p w14:paraId="0923679F" w14:textId="6954FF8E" w:rsidR="00B93C41" w:rsidRDefault="00B93C41" w:rsidP="003143BD">
      <w:pPr>
        <w:rPr>
          <w:b/>
        </w:rPr>
      </w:pPr>
    </w:p>
    <w:p w14:paraId="3D9ABCA0" w14:textId="7D92EC4B" w:rsidR="00BB3686" w:rsidRPr="00BB3686" w:rsidRDefault="00BB3686" w:rsidP="003143BD">
      <w:pPr>
        <w:rPr>
          <w:b/>
          <w:u w:val="single"/>
        </w:rPr>
      </w:pPr>
      <w:r w:rsidRPr="00BB3686">
        <w:rPr>
          <w:b/>
          <w:u w:val="single"/>
        </w:rPr>
        <w:t>e) Edited Books:</w:t>
      </w:r>
    </w:p>
    <w:p w14:paraId="1D59065D" w14:textId="6E4C8EE1" w:rsidR="00BB3686" w:rsidRPr="009C124A" w:rsidRDefault="000B36CB" w:rsidP="003143BD">
      <w:r>
        <w:rPr>
          <w:b/>
          <w:bCs/>
        </w:rPr>
        <w:t xml:space="preserve">Arıkan, </w:t>
      </w:r>
      <w:r w:rsidR="00BB3686" w:rsidRPr="00AE5C7C">
        <w:rPr>
          <w:b/>
          <w:bCs/>
        </w:rPr>
        <w:t>B</w:t>
      </w:r>
      <w:r>
        <w:rPr>
          <w:b/>
          <w:bCs/>
        </w:rPr>
        <w:t>.</w:t>
      </w:r>
      <w:r w:rsidR="00BB3686" w:rsidRPr="009C124A">
        <w:t xml:space="preserve"> and </w:t>
      </w:r>
      <w:proofErr w:type="spellStart"/>
      <w:r w:rsidRPr="009C124A">
        <w:t>Olsvig</w:t>
      </w:r>
      <w:proofErr w:type="spellEnd"/>
      <w:r w:rsidRPr="009C124A">
        <w:t xml:space="preserve"> Whittaker</w:t>
      </w:r>
      <w:r>
        <w:t>,</w:t>
      </w:r>
      <w:r w:rsidRPr="009C124A">
        <w:t xml:space="preserve"> </w:t>
      </w:r>
      <w:r>
        <w:t>L</w:t>
      </w:r>
      <w:r w:rsidR="00055C30" w:rsidRPr="009C124A">
        <w:t xml:space="preserve">. </w:t>
      </w:r>
      <w:r w:rsidR="00BB3686" w:rsidRPr="009C124A">
        <w:t>Landscape Archaeology in the Near East</w:t>
      </w:r>
      <w:r w:rsidR="008E6477">
        <w:t>.</w:t>
      </w:r>
      <w:r w:rsidR="009C124A" w:rsidRPr="009C124A">
        <w:t xml:space="preserve"> Approaches, Methods and Case Studies</w:t>
      </w:r>
      <w:r w:rsidR="00BB3686" w:rsidRPr="009C124A">
        <w:t xml:space="preserve">. </w:t>
      </w:r>
      <w:r w:rsidR="00493001" w:rsidRPr="009C124A">
        <w:t>Oxford</w:t>
      </w:r>
      <w:r w:rsidR="00BB3686" w:rsidRPr="009C124A">
        <w:t>: Archaeopress (</w:t>
      </w:r>
      <w:r w:rsidR="008D5523" w:rsidRPr="009C124A">
        <w:t>ISBN 978-1-80327-356-3</w:t>
      </w:r>
      <w:r w:rsidR="00BB3686" w:rsidRPr="009C124A">
        <w:t>)</w:t>
      </w:r>
      <w:r w:rsidR="00055C30" w:rsidRPr="009C124A">
        <w:t xml:space="preserve"> </w:t>
      </w:r>
      <w:r w:rsidR="00055C30" w:rsidRPr="009C124A">
        <w:rPr>
          <w:b/>
          <w:bCs/>
        </w:rPr>
        <w:t>202</w:t>
      </w:r>
      <w:r w:rsidR="009C124A" w:rsidRPr="009C124A">
        <w:rPr>
          <w:b/>
          <w:bCs/>
        </w:rPr>
        <w:t>3</w:t>
      </w:r>
      <w:r w:rsidR="009C124A" w:rsidRPr="009C124A">
        <w:t xml:space="preserve"> </w:t>
      </w:r>
    </w:p>
    <w:p w14:paraId="73CF4E94" w14:textId="77777777" w:rsidR="00BB3686" w:rsidRPr="00BB3686" w:rsidRDefault="00BB3686" w:rsidP="003143BD">
      <w:pPr>
        <w:rPr>
          <w:bCs/>
        </w:rPr>
      </w:pPr>
    </w:p>
    <w:p w14:paraId="46AF2EC3" w14:textId="2760A7F8" w:rsidR="003143BD" w:rsidRPr="00654ECE" w:rsidRDefault="00BB3686" w:rsidP="003143BD">
      <w:pPr>
        <w:rPr>
          <w:b/>
        </w:rPr>
      </w:pPr>
      <w:r>
        <w:rPr>
          <w:b/>
        </w:rPr>
        <w:t>f</w:t>
      </w:r>
      <w:r w:rsidR="003143BD">
        <w:rPr>
          <w:b/>
        </w:rPr>
        <w:t xml:space="preserve">) </w:t>
      </w:r>
      <w:r w:rsidR="003143BD">
        <w:rPr>
          <w:b/>
          <w:u w:val="single"/>
        </w:rPr>
        <w:t>Conference Proceedings</w:t>
      </w:r>
      <w:r w:rsidR="003143BD" w:rsidRPr="005C5EB8">
        <w:rPr>
          <w:b/>
          <w:u w:val="single"/>
        </w:rPr>
        <w:t>:</w:t>
      </w:r>
    </w:p>
    <w:p w14:paraId="110BD44B" w14:textId="00626514" w:rsidR="00121152" w:rsidRPr="001F1E9F" w:rsidRDefault="00121152" w:rsidP="00121152">
      <w:pPr>
        <w:rPr>
          <w:lang w:val="tr-TR"/>
        </w:rPr>
      </w:pPr>
      <w:r>
        <w:t xml:space="preserve">“Hacımusalar Höyük 2022 </w:t>
      </w:r>
      <w:proofErr w:type="spellStart"/>
      <w:r>
        <w:t>Yılı</w:t>
      </w:r>
      <w:proofErr w:type="spellEnd"/>
      <w:r>
        <w:t xml:space="preserve"> </w:t>
      </w:r>
      <w:proofErr w:type="spellStart"/>
      <w:r>
        <w:t>Çalışmaları</w:t>
      </w:r>
      <w:proofErr w:type="spellEnd"/>
      <w:r>
        <w:t xml:space="preserve">” in </w:t>
      </w:r>
      <w:r>
        <w:rPr>
          <w:i/>
        </w:rPr>
        <w:t xml:space="preserve">43. </w:t>
      </w:r>
      <w:proofErr w:type="spellStart"/>
      <w:r>
        <w:rPr>
          <w:i/>
        </w:rPr>
        <w:t>Araştırma</w:t>
      </w:r>
      <w:proofErr w:type="spellEnd"/>
      <w:r>
        <w:rPr>
          <w:i/>
        </w:rPr>
        <w:t xml:space="preserve"> </w:t>
      </w:r>
      <w:proofErr w:type="spellStart"/>
      <w:r>
        <w:rPr>
          <w:i/>
        </w:rPr>
        <w:t>Sonu</w:t>
      </w:r>
      <w:r>
        <w:rPr>
          <w:i/>
          <w:lang w:val="tr-TR"/>
        </w:rPr>
        <w:t>çları</w:t>
      </w:r>
      <w:proofErr w:type="spellEnd"/>
      <w:r>
        <w:rPr>
          <w:i/>
          <w:lang w:val="tr-TR"/>
        </w:rPr>
        <w:t xml:space="preserve"> Toplantısı, Bursa</w:t>
      </w:r>
      <w:r>
        <w:rPr>
          <w:i/>
        </w:rPr>
        <w:t xml:space="preserve"> (43</w:t>
      </w:r>
      <w:r>
        <w:rPr>
          <w:i/>
          <w:vertAlign w:val="superscript"/>
        </w:rPr>
        <w:t>rd</w:t>
      </w:r>
      <w:r>
        <w:rPr>
          <w:i/>
        </w:rPr>
        <w:t xml:space="preserve"> International Symposium on Archaeology at Ankara),</w:t>
      </w:r>
      <w:r>
        <w:t xml:space="preserve"> </w:t>
      </w:r>
      <w:proofErr w:type="spellStart"/>
      <w:r>
        <w:t>Kültür</w:t>
      </w:r>
      <w:proofErr w:type="spellEnd"/>
      <w:r>
        <w:t xml:space="preserve"> </w:t>
      </w:r>
      <w:proofErr w:type="spellStart"/>
      <w:r>
        <w:t>Bakanlığı</w:t>
      </w:r>
      <w:proofErr w:type="spellEnd"/>
      <w:r>
        <w:t xml:space="preserve"> </w:t>
      </w:r>
      <w:proofErr w:type="spellStart"/>
      <w:r>
        <w:t>Yayınları</w:t>
      </w:r>
      <w:proofErr w:type="spellEnd"/>
      <w:r>
        <w:t xml:space="preserve"> (Ministry of Culture Publications) </w:t>
      </w:r>
      <w:r>
        <w:rPr>
          <w:b/>
        </w:rPr>
        <w:t>2023</w:t>
      </w:r>
    </w:p>
    <w:p w14:paraId="4227070A" w14:textId="0DDBEDD5" w:rsidR="00121152" w:rsidRDefault="00121152" w:rsidP="00A73D43"/>
    <w:p w14:paraId="29DD7A3B" w14:textId="5A3022C9" w:rsidR="00A73D43" w:rsidRPr="001F1E9F" w:rsidRDefault="00A73D43" w:rsidP="00A73D43">
      <w:pPr>
        <w:rPr>
          <w:lang w:val="tr-TR"/>
        </w:rPr>
      </w:pPr>
      <w:r w:rsidRPr="00A73D43">
        <w:t>“</w:t>
      </w:r>
      <w:r>
        <w:t xml:space="preserve">Erken Tunç Çağı-I (MÖ 2900-2700) </w:t>
      </w:r>
      <w:proofErr w:type="spellStart"/>
      <w:r>
        <w:t>Evresinde</w:t>
      </w:r>
      <w:proofErr w:type="spellEnd"/>
      <w:r>
        <w:t xml:space="preserve"> Yenibademli </w:t>
      </w:r>
      <w:proofErr w:type="spellStart"/>
      <w:r>
        <w:t>Höyük’de</w:t>
      </w:r>
      <w:proofErr w:type="spellEnd"/>
      <w:r>
        <w:t xml:space="preserve"> (Gökçeada) </w:t>
      </w:r>
      <w:proofErr w:type="spellStart"/>
      <w:r>
        <w:t>Paleoçevresel</w:t>
      </w:r>
      <w:proofErr w:type="spellEnd"/>
      <w:r>
        <w:t xml:space="preserve"> </w:t>
      </w:r>
      <w:proofErr w:type="spellStart"/>
      <w:r>
        <w:t>Değişimlerin</w:t>
      </w:r>
      <w:proofErr w:type="spellEnd"/>
      <w:r>
        <w:t xml:space="preserve"> ve </w:t>
      </w:r>
      <w:proofErr w:type="spellStart"/>
      <w:r>
        <w:t>Toprak</w:t>
      </w:r>
      <w:proofErr w:type="spellEnd"/>
      <w:r>
        <w:t xml:space="preserve"> </w:t>
      </w:r>
      <w:proofErr w:type="spellStart"/>
      <w:r>
        <w:t>Kullanımlarının</w:t>
      </w:r>
      <w:proofErr w:type="spellEnd"/>
      <w:r>
        <w:t xml:space="preserve"> </w:t>
      </w:r>
      <w:proofErr w:type="spellStart"/>
      <w:r>
        <w:t>Etmen-Temelli</w:t>
      </w:r>
      <w:proofErr w:type="spellEnd"/>
      <w:r>
        <w:t xml:space="preserve"> </w:t>
      </w:r>
      <w:proofErr w:type="spellStart"/>
      <w:r>
        <w:t>Modelleme</w:t>
      </w:r>
      <w:proofErr w:type="spellEnd"/>
      <w:r>
        <w:t xml:space="preserve"> </w:t>
      </w:r>
      <w:proofErr w:type="spellStart"/>
      <w:r>
        <w:t>Sonuçları</w:t>
      </w:r>
      <w:proofErr w:type="spellEnd"/>
      <w:r w:rsidRPr="00A73D43">
        <w:t xml:space="preserve">” </w:t>
      </w:r>
      <w:r>
        <w:t xml:space="preserve">in </w:t>
      </w:r>
      <w:r w:rsidR="00121152">
        <w:rPr>
          <w:i/>
        </w:rPr>
        <w:t>42</w:t>
      </w:r>
      <w:r>
        <w:rPr>
          <w:i/>
        </w:rPr>
        <w:t xml:space="preserve">. </w:t>
      </w:r>
      <w:proofErr w:type="spellStart"/>
      <w:r>
        <w:rPr>
          <w:i/>
        </w:rPr>
        <w:t>Araştırma</w:t>
      </w:r>
      <w:proofErr w:type="spellEnd"/>
      <w:r>
        <w:rPr>
          <w:i/>
        </w:rPr>
        <w:t xml:space="preserve"> </w:t>
      </w:r>
      <w:proofErr w:type="spellStart"/>
      <w:r>
        <w:rPr>
          <w:i/>
        </w:rPr>
        <w:t>Sonu</w:t>
      </w:r>
      <w:r>
        <w:rPr>
          <w:i/>
          <w:lang w:val="tr-TR"/>
        </w:rPr>
        <w:t>çları</w:t>
      </w:r>
      <w:proofErr w:type="spellEnd"/>
      <w:r>
        <w:rPr>
          <w:i/>
          <w:lang w:val="tr-TR"/>
        </w:rPr>
        <w:t xml:space="preserve"> Toplantısı, Bursa</w:t>
      </w:r>
      <w:r>
        <w:rPr>
          <w:i/>
        </w:rPr>
        <w:t xml:space="preserve"> (42</w:t>
      </w:r>
      <w:r>
        <w:rPr>
          <w:i/>
          <w:vertAlign w:val="superscript"/>
        </w:rPr>
        <w:t>nd</w:t>
      </w:r>
      <w:r>
        <w:rPr>
          <w:i/>
        </w:rPr>
        <w:t xml:space="preserve"> International Symposium on Archaeology at </w:t>
      </w:r>
      <w:proofErr w:type="spellStart"/>
      <w:r>
        <w:rPr>
          <w:i/>
        </w:rPr>
        <w:t>Denizli</w:t>
      </w:r>
      <w:proofErr w:type="spellEnd"/>
      <w:r>
        <w:rPr>
          <w:i/>
        </w:rPr>
        <w:t>),</w:t>
      </w:r>
      <w:r>
        <w:t xml:space="preserve"> </w:t>
      </w:r>
      <w:proofErr w:type="spellStart"/>
      <w:r>
        <w:t>Kültür</w:t>
      </w:r>
      <w:proofErr w:type="spellEnd"/>
      <w:r>
        <w:t xml:space="preserve"> </w:t>
      </w:r>
      <w:proofErr w:type="spellStart"/>
      <w:r>
        <w:t>Bakanlığı</w:t>
      </w:r>
      <w:proofErr w:type="spellEnd"/>
      <w:r>
        <w:t xml:space="preserve"> </w:t>
      </w:r>
      <w:proofErr w:type="spellStart"/>
      <w:r>
        <w:t>Yayınları</w:t>
      </w:r>
      <w:proofErr w:type="spellEnd"/>
      <w:r>
        <w:t xml:space="preserve"> (Ministry of Culture Publications) </w:t>
      </w:r>
      <w:r>
        <w:rPr>
          <w:b/>
        </w:rPr>
        <w:t>202</w:t>
      </w:r>
      <w:r w:rsidR="00121152">
        <w:rPr>
          <w:b/>
        </w:rPr>
        <w:t>2</w:t>
      </w:r>
    </w:p>
    <w:p w14:paraId="4F7BF341" w14:textId="30A700F3" w:rsidR="00A73D43" w:rsidRPr="00A73D43" w:rsidRDefault="00A73D43" w:rsidP="0045332D"/>
    <w:p w14:paraId="54ECE704" w14:textId="7547685F" w:rsidR="0045332D" w:rsidRPr="001F1E9F" w:rsidRDefault="0090686D" w:rsidP="0045332D">
      <w:pPr>
        <w:rPr>
          <w:lang w:val="tr-TR"/>
        </w:rPr>
      </w:pPr>
      <w:r>
        <w:rPr>
          <w:b/>
          <w:bCs/>
        </w:rPr>
        <w:lastRenderedPageBreak/>
        <w:t xml:space="preserve">Arıkan, </w:t>
      </w:r>
      <w:r w:rsidRPr="00AE5C7C">
        <w:rPr>
          <w:b/>
          <w:bCs/>
        </w:rPr>
        <w:t>B</w:t>
      </w:r>
      <w:r>
        <w:rPr>
          <w:b/>
          <w:bCs/>
        </w:rPr>
        <w:t>.</w:t>
      </w:r>
      <w:r>
        <w:t xml:space="preserve">, </w:t>
      </w:r>
      <w:proofErr w:type="spellStart"/>
      <w:r>
        <w:t>Yıldırım</w:t>
      </w:r>
      <w:proofErr w:type="spellEnd"/>
      <w:r>
        <w:t>, T.</w:t>
      </w:r>
      <w:r w:rsidRPr="009C124A">
        <w:t xml:space="preserve"> and</w:t>
      </w:r>
      <w:r>
        <w:t xml:space="preserve"> </w:t>
      </w:r>
      <w:proofErr w:type="spellStart"/>
      <w:r>
        <w:t>Ünar</w:t>
      </w:r>
      <w:proofErr w:type="spellEnd"/>
      <w:r>
        <w:t>, A.</w:t>
      </w:r>
      <w:r w:rsidRPr="009C124A">
        <w:t xml:space="preserve"> </w:t>
      </w:r>
      <w:r w:rsidR="0045332D">
        <w:t xml:space="preserve">“Resuloğlu 2017 </w:t>
      </w:r>
      <w:proofErr w:type="spellStart"/>
      <w:r w:rsidR="0045332D">
        <w:t>Yılı</w:t>
      </w:r>
      <w:proofErr w:type="spellEnd"/>
      <w:r w:rsidR="0045332D">
        <w:t xml:space="preserve"> </w:t>
      </w:r>
      <w:proofErr w:type="spellStart"/>
      <w:r w:rsidR="0045332D">
        <w:t>Çalışmaları</w:t>
      </w:r>
      <w:proofErr w:type="spellEnd"/>
      <w:r w:rsidR="0045332D">
        <w:t xml:space="preserve"> (2016 Archaeological Excavations at Resuloğlu)”</w:t>
      </w:r>
      <w:r w:rsidR="0045332D" w:rsidRPr="0045332D">
        <w:t xml:space="preserve"> </w:t>
      </w:r>
      <w:r w:rsidR="0045332D">
        <w:t xml:space="preserve">in </w:t>
      </w:r>
      <w:r w:rsidR="0045332D">
        <w:rPr>
          <w:i/>
        </w:rPr>
        <w:t xml:space="preserve">39. </w:t>
      </w:r>
      <w:proofErr w:type="spellStart"/>
      <w:r w:rsidR="0045332D">
        <w:rPr>
          <w:i/>
        </w:rPr>
        <w:t>Araştırma</w:t>
      </w:r>
      <w:proofErr w:type="spellEnd"/>
      <w:r w:rsidR="0045332D">
        <w:rPr>
          <w:i/>
        </w:rPr>
        <w:t xml:space="preserve"> </w:t>
      </w:r>
      <w:proofErr w:type="spellStart"/>
      <w:r w:rsidR="0045332D">
        <w:rPr>
          <w:i/>
        </w:rPr>
        <w:t>Sonu</w:t>
      </w:r>
      <w:r w:rsidR="0045332D">
        <w:rPr>
          <w:i/>
          <w:lang w:val="tr-TR"/>
        </w:rPr>
        <w:t>çları</w:t>
      </w:r>
      <w:proofErr w:type="spellEnd"/>
      <w:r w:rsidR="0045332D">
        <w:rPr>
          <w:i/>
          <w:lang w:val="tr-TR"/>
        </w:rPr>
        <w:t xml:space="preserve"> Toplantısı, Bursa</w:t>
      </w:r>
      <w:r w:rsidR="0045332D">
        <w:rPr>
          <w:i/>
        </w:rPr>
        <w:t xml:space="preserve"> (39</w:t>
      </w:r>
      <w:r w:rsidR="0045332D">
        <w:rPr>
          <w:i/>
          <w:vertAlign w:val="superscript"/>
        </w:rPr>
        <w:t>th</w:t>
      </w:r>
      <w:r w:rsidR="0045332D">
        <w:rPr>
          <w:i/>
        </w:rPr>
        <w:t xml:space="preserve"> International Symposium on Archaeology at Bursa),</w:t>
      </w:r>
      <w:r w:rsidR="0045332D">
        <w:t xml:space="preserve"> </w:t>
      </w:r>
      <w:proofErr w:type="spellStart"/>
      <w:r w:rsidR="0045332D">
        <w:t>Kültür</w:t>
      </w:r>
      <w:proofErr w:type="spellEnd"/>
      <w:r w:rsidR="0045332D">
        <w:t xml:space="preserve"> </w:t>
      </w:r>
      <w:proofErr w:type="spellStart"/>
      <w:r w:rsidR="0045332D">
        <w:t>Bakanlığı</w:t>
      </w:r>
      <w:proofErr w:type="spellEnd"/>
      <w:r w:rsidR="0045332D">
        <w:t xml:space="preserve"> </w:t>
      </w:r>
      <w:proofErr w:type="spellStart"/>
      <w:r w:rsidR="0045332D">
        <w:t>Yayınları</w:t>
      </w:r>
      <w:proofErr w:type="spellEnd"/>
      <w:r w:rsidR="0045332D">
        <w:t xml:space="preserve"> (Ministry of Culture Publications) </w:t>
      </w:r>
      <w:r w:rsidR="007047B9">
        <w:rPr>
          <w:b/>
        </w:rPr>
        <w:t>2017</w:t>
      </w:r>
    </w:p>
    <w:p w14:paraId="26D61F54" w14:textId="77777777" w:rsidR="0045332D" w:rsidRDefault="0045332D" w:rsidP="001F1E9F"/>
    <w:p w14:paraId="10A35B6B" w14:textId="778F3B19" w:rsidR="00880E6D" w:rsidRPr="001F1E9F" w:rsidRDefault="003143BD" w:rsidP="001F1E9F">
      <w:pPr>
        <w:rPr>
          <w:lang w:val="tr-TR"/>
        </w:rPr>
      </w:pPr>
      <w:r>
        <w:t>“</w:t>
      </w:r>
      <w:r w:rsidR="001F1E9F">
        <w:rPr>
          <w:lang w:val="tr-TR"/>
        </w:rPr>
        <w:t xml:space="preserve">2016 Yılı Delice Vadisi (Çorum) Jeoloji, Arkeoloji ve Tarih Öncesi Madencilik Yüzey Araştırması (Delice-Çorum </w:t>
      </w:r>
      <w:proofErr w:type="spellStart"/>
      <w:r w:rsidR="001F1E9F">
        <w:rPr>
          <w:lang w:val="tr-TR"/>
        </w:rPr>
        <w:t>Survey</w:t>
      </w:r>
      <w:proofErr w:type="spellEnd"/>
      <w:r w:rsidR="001F1E9F">
        <w:rPr>
          <w:lang w:val="tr-TR"/>
        </w:rPr>
        <w:t xml:space="preserve"> </w:t>
      </w:r>
      <w:proofErr w:type="spellStart"/>
      <w:r w:rsidR="001F1E9F">
        <w:rPr>
          <w:lang w:val="tr-TR"/>
        </w:rPr>
        <w:t>for</w:t>
      </w:r>
      <w:proofErr w:type="spellEnd"/>
      <w:r w:rsidR="001F1E9F">
        <w:rPr>
          <w:lang w:val="tr-TR"/>
        </w:rPr>
        <w:t xml:space="preserve"> </w:t>
      </w:r>
      <w:proofErr w:type="spellStart"/>
      <w:r w:rsidR="001F1E9F">
        <w:rPr>
          <w:lang w:val="tr-TR"/>
        </w:rPr>
        <w:t>Geology</w:t>
      </w:r>
      <w:proofErr w:type="spellEnd"/>
      <w:r w:rsidR="001F1E9F">
        <w:rPr>
          <w:lang w:val="tr-TR"/>
        </w:rPr>
        <w:t xml:space="preserve">, Archaeology, and </w:t>
      </w:r>
      <w:proofErr w:type="spellStart"/>
      <w:r w:rsidR="001F1E9F">
        <w:rPr>
          <w:lang w:val="tr-TR"/>
        </w:rPr>
        <w:t>Prehistoric</w:t>
      </w:r>
      <w:proofErr w:type="spellEnd"/>
      <w:r w:rsidR="001F1E9F">
        <w:rPr>
          <w:lang w:val="tr-TR"/>
        </w:rPr>
        <w:t xml:space="preserve"> </w:t>
      </w:r>
      <w:proofErr w:type="spellStart"/>
      <w:r w:rsidR="001F1E9F">
        <w:rPr>
          <w:lang w:val="tr-TR"/>
        </w:rPr>
        <w:t>Mining</w:t>
      </w:r>
      <w:proofErr w:type="spellEnd"/>
      <w:r w:rsidR="001F1E9F">
        <w:rPr>
          <w:lang w:val="tr-TR"/>
        </w:rPr>
        <w:t xml:space="preserve"> in 2016)” </w:t>
      </w:r>
      <w:r w:rsidR="001F1E9F">
        <w:t xml:space="preserve">in </w:t>
      </w:r>
      <w:r w:rsidR="001F1E9F">
        <w:rPr>
          <w:i/>
        </w:rPr>
        <w:t xml:space="preserve">39. </w:t>
      </w:r>
      <w:proofErr w:type="spellStart"/>
      <w:r w:rsidR="001F1E9F">
        <w:rPr>
          <w:i/>
        </w:rPr>
        <w:t>Araştırma</w:t>
      </w:r>
      <w:proofErr w:type="spellEnd"/>
      <w:r w:rsidR="001F1E9F">
        <w:rPr>
          <w:i/>
        </w:rPr>
        <w:t xml:space="preserve"> </w:t>
      </w:r>
      <w:proofErr w:type="spellStart"/>
      <w:r w:rsidR="001F1E9F">
        <w:rPr>
          <w:i/>
        </w:rPr>
        <w:t>Sonu</w:t>
      </w:r>
      <w:r w:rsidR="001F1E9F">
        <w:rPr>
          <w:i/>
          <w:lang w:val="tr-TR"/>
        </w:rPr>
        <w:t>çları</w:t>
      </w:r>
      <w:proofErr w:type="spellEnd"/>
      <w:r w:rsidR="001F1E9F">
        <w:rPr>
          <w:i/>
          <w:lang w:val="tr-TR"/>
        </w:rPr>
        <w:t xml:space="preserve"> Toplantısı, </w:t>
      </w:r>
      <w:r w:rsidR="002640A2">
        <w:rPr>
          <w:i/>
          <w:lang w:val="tr-TR"/>
        </w:rPr>
        <w:t>Bursa</w:t>
      </w:r>
      <w:r w:rsidR="001F1E9F">
        <w:rPr>
          <w:i/>
        </w:rPr>
        <w:t xml:space="preserve"> (39</w:t>
      </w:r>
      <w:r w:rsidR="001F1E9F">
        <w:rPr>
          <w:i/>
          <w:vertAlign w:val="superscript"/>
        </w:rPr>
        <w:t>th</w:t>
      </w:r>
      <w:r w:rsidR="001F1E9F">
        <w:rPr>
          <w:i/>
        </w:rPr>
        <w:t xml:space="preserve"> International Symposium on Archaeology at Bursa),</w:t>
      </w:r>
      <w:r w:rsidR="001F1E9F">
        <w:t xml:space="preserve"> </w:t>
      </w:r>
      <w:proofErr w:type="spellStart"/>
      <w:r w:rsidR="001F1E9F">
        <w:t>Kültür</w:t>
      </w:r>
      <w:proofErr w:type="spellEnd"/>
      <w:r w:rsidR="001F1E9F">
        <w:t xml:space="preserve"> </w:t>
      </w:r>
      <w:proofErr w:type="spellStart"/>
      <w:r w:rsidR="001F1E9F">
        <w:t>Bakanlığı</w:t>
      </w:r>
      <w:proofErr w:type="spellEnd"/>
      <w:r w:rsidR="001F1E9F">
        <w:t xml:space="preserve"> </w:t>
      </w:r>
      <w:proofErr w:type="spellStart"/>
      <w:r w:rsidR="001F1E9F">
        <w:t>Yayınları</w:t>
      </w:r>
      <w:proofErr w:type="spellEnd"/>
      <w:r w:rsidR="001F1E9F">
        <w:t xml:space="preserve"> (Ministry of Culture Publications)</w:t>
      </w:r>
      <w:r w:rsidR="0090686D">
        <w:t xml:space="preserve"> </w:t>
      </w:r>
      <w:r w:rsidR="007047B9">
        <w:rPr>
          <w:b/>
        </w:rPr>
        <w:t>2017</w:t>
      </w:r>
    </w:p>
    <w:p w14:paraId="0EB2EDF4" w14:textId="77777777" w:rsidR="00CA3DB0" w:rsidRDefault="00CA3DB0" w:rsidP="003143BD">
      <w:pPr>
        <w:rPr>
          <w:b/>
        </w:rPr>
      </w:pPr>
    </w:p>
    <w:p w14:paraId="62320BFD" w14:textId="77777777" w:rsidR="00C32EB5" w:rsidRDefault="000E78B6" w:rsidP="00C32EB5">
      <w:r>
        <w:t>“</w:t>
      </w:r>
      <w:r w:rsidRPr="000E78B6">
        <w:rPr>
          <w:bCs/>
          <w:lang w:val="tr-TR"/>
        </w:rPr>
        <w:t xml:space="preserve">Holosen Süresince Anadolu’da </w:t>
      </w:r>
      <w:proofErr w:type="spellStart"/>
      <w:r w:rsidRPr="000E78B6">
        <w:rPr>
          <w:bCs/>
          <w:lang w:val="tr-TR"/>
        </w:rPr>
        <w:t>Makrofiziksel</w:t>
      </w:r>
      <w:proofErr w:type="spellEnd"/>
      <w:r w:rsidRPr="000E78B6">
        <w:rPr>
          <w:bCs/>
          <w:lang w:val="tr-TR"/>
        </w:rPr>
        <w:t xml:space="preserve"> İklim, </w:t>
      </w:r>
      <w:proofErr w:type="spellStart"/>
      <w:r w:rsidRPr="000E78B6">
        <w:rPr>
          <w:bCs/>
          <w:lang w:val="tr-TR"/>
        </w:rPr>
        <w:t>Stokastik</w:t>
      </w:r>
      <w:proofErr w:type="spellEnd"/>
      <w:r w:rsidRPr="000E78B6">
        <w:rPr>
          <w:bCs/>
          <w:lang w:val="tr-TR"/>
        </w:rPr>
        <w:t xml:space="preserve"> Toprak Kullanım Modellemelerine Örnekler ve Arkeolojik Yerleşme Örgüsüne Yeni Bir Bakış</w:t>
      </w:r>
      <w:r>
        <w:rPr>
          <w:bCs/>
          <w:i/>
          <w:lang w:val="tr-TR"/>
        </w:rPr>
        <w:t xml:space="preserve"> </w:t>
      </w:r>
      <w:r>
        <w:rPr>
          <w:bCs/>
          <w:lang w:val="tr-TR"/>
        </w:rPr>
        <w:t>(</w:t>
      </w:r>
      <w:r w:rsidRPr="0019158C">
        <w:rPr>
          <w:bCs/>
          <w:lang w:val="tr-TR"/>
        </w:rPr>
        <w:t xml:space="preserve">Case </w:t>
      </w:r>
      <w:proofErr w:type="spellStart"/>
      <w:r w:rsidRPr="0019158C">
        <w:rPr>
          <w:bCs/>
          <w:lang w:val="tr-TR"/>
        </w:rPr>
        <w:t>Studies</w:t>
      </w:r>
      <w:proofErr w:type="spellEnd"/>
      <w:r w:rsidRPr="0019158C">
        <w:rPr>
          <w:bCs/>
          <w:lang w:val="tr-TR"/>
        </w:rPr>
        <w:t xml:space="preserve"> </w:t>
      </w:r>
      <w:proofErr w:type="spellStart"/>
      <w:r w:rsidRPr="0019158C">
        <w:rPr>
          <w:bCs/>
          <w:lang w:val="tr-TR"/>
        </w:rPr>
        <w:t>for</w:t>
      </w:r>
      <w:proofErr w:type="spellEnd"/>
      <w:r w:rsidRPr="0019158C">
        <w:rPr>
          <w:bCs/>
          <w:lang w:val="tr-TR"/>
        </w:rPr>
        <w:t xml:space="preserve"> Macrophysical </w:t>
      </w:r>
      <w:proofErr w:type="spellStart"/>
      <w:r w:rsidRPr="0019158C">
        <w:rPr>
          <w:bCs/>
          <w:lang w:val="tr-TR"/>
        </w:rPr>
        <w:t>Climate</w:t>
      </w:r>
      <w:proofErr w:type="spellEnd"/>
      <w:r w:rsidRPr="0019158C">
        <w:rPr>
          <w:bCs/>
          <w:lang w:val="tr-TR"/>
        </w:rPr>
        <w:t xml:space="preserve"> Modeli</w:t>
      </w:r>
      <w:r>
        <w:rPr>
          <w:bCs/>
          <w:lang w:val="tr-TR"/>
        </w:rPr>
        <w:t xml:space="preserve">ng, </w:t>
      </w:r>
      <w:proofErr w:type="spellStart"/>
      <w:r>
        <w:rPr>
          <w:bCs/>
          <w:lang w:val="tr-TR"/>
        </w:rPr>
        <w:t>Stochastic</w:t>
      </w:r>
      <w:proofErr w:type="spellEnd"/>
      <w:r>
        <w:rPr>
          <w:bCs/>
          <w:lang w:val="tr-TR"/>
        </w:rPr>
        <w:t xml:space="preserve"> </w:t>
      </w:r>
      <w:r w:rsidRPr="0019158C">
        <w:rPr>
          <w:bCs/>
          <w:lang w:val="tr-TR"/>
        </w:rPr>
        <w:t xml:space="preserve">Land </w:t>
      </w:r>
      <w:proofErr w:type="spellStart"/>
      <w:r w:rsidRPr="0019158C">
        <w:rPr>
          <w:bCs/>
          <w:lang w:val="tr-TR"/>
        </w:rPr>
        <w:t>Use</w:t>
      </w:r>
      <w:proofErr w:type="spellEnd"/>
      <w:r w:rsidRPr="0019158C">
        <w:rPr>
          <w:bCs/>
          <w:lang w:val="tr-TR"/>
        </w:rPr>
        <w:t xml:space="preserve"> </w:t>
      </w:r>
      <w:proofErr w:type="spellStart"/>
      <w:r w:rsidRPr="0019158C">
        <w:rPr>
          <w:bCs/>
          <w:lang w:val="tr-TR"/>
        </w:rPr>
        <w:t>Models</w:t>
      </w:r>
      <w:proofErr w:type="spellEnd"/>
      <w:r w:rsidRPr="0019158C">
        <w:rPr>
          <w:bCs/>
          <w:lang w:val="tr-TR"/>
        </w:rPr>
        <w:t xml:space="preserve"> in Anatolia </w:t>
      </w:r>
      <w:proofErr w:type="spellStart"/>
      <w:r w:rsidRPr="0019158C">
        <w:rPr>
          <w:bCs/>
          <w:lang w:val="tr-TR"/>
        </w:rPr>
        <w:t>Throughout</w:t>
      </w:r>
      <w:proofErr w:type="spellEnd"/>
      <w:r w:rsidRPr="0019158C">
        <w:rPr>
          <w:bCs/>
          <w:lang w:val="tr-TR"/>
        </w:rPr>
        <w:t xml:space="preserve"> the </w:t>
      </w:r>
      <w:proofErr w:type="spellStart"/>
      <w:r w:rsidRPr="0019158C">
        <w:rPr>
          <w:bCs/>
          <w:lang w:val="tr-TR"/>
        </w:rPr>
        <w:t>Holocene</w:t>
      </w:r>
      <w:proofErr w:type="spellEnd"/>
      <w:r w:rsidRPr="0019158C">
        <w:rPr>
          <w:bCs/>
          <w:lang w:val="tr-TR"/>
        </w:rPr>
        <w:t xml:space="preserve"> and A New </w:t>
      </w:r>
      <w:proofErr w:type="spellStart"/>
      <w:r w:rsidRPr="0019158C">
        <w:rPr>
          <w:bCs/>
          <w:lang w:val="tr-TR"/>
        </w:rPr>
        <w:t>Look</w:t>
      </w:r>
      <w:proofErr w:type="spellEnd"/>
      <w:r w:rsidRPr="0019158C">
        <w:rPr>
          <w:bCs/>
          <w:lang w:val="tr-TR"/>
        </w:rPr>
        <w:t xml:space="preserve"> at the </w:t>
      </w:r>
      <w:proofErr w:type="spellStart"/>
      <w:r w:rsidRPr="0019158C">
        <w:rPr>
          <w:bCs/>
          <w:lang w:val="tr-TR"/>
        </w:rPr>
        <w:t>Settlement</w:t>
      </w:r>
      <w:proofErr w:type="spellEnd"/>
      <w:r w:rsidRPr="0019158C">
        <w:rPr>
          <w:bCs/>
          <w:lang w:val="tr-TR"/>
        </w:rPr>
        <w:t xml:space="preserve"> </w:t>
      </w:r>
      <w:proofErr w:type="spellStart"/>
      <w:r w:rsidRPr="0019158C">
        <w:rPr>
          <w:bCs/>
          <w:lang w:val="tr-TR"/>
        </w:rPr>
        <w:t>Patterns</w:t>
      </w:r>
      <w:proofErr w:type="spellEnd"/>
      <w:proofErr w:type="gramStart"/>
      <w:r>
        <w:rPr>
          <w:bCs/>
          <w:lang w:val="tr-TR"/>
        </w:rPr>
        <w:t>)</w:t>
      </w:r>
      <w:r w:rsidRPr="000E78B6">
        <w:t xml:space="preserve"> </w:t>
      </w:r>
      <w:r>
        <w:t>”</w:t>
      </w:r>
      <w:proofErr w:type="gramEnd"/>
      <w:r>
        <w:rPr>
          <w:bCs/>
          <w:lang w:val="tr-TR"/>
        </w:rPr>
        <w:t xml:space="preserve"> </w:t>
      </w:r>
      <w:r>
        <w:t xml:space="preserve">in </w:t>
      </w:r>
      <w:r w:rsidR="00B74780">
        <w:rPr>
          <w:i/>
        </w:rPr>
        <w:t>31</w:t>
      </w:r>
      <w:r>
        <w:rPr>
          <w:i/>
        </w:rPr>
        <w:t xml:space="preserve">. </w:t>
      </w:r>
      <w:proofErr w:type="spellStart"/>
      <w:r>
        <w:rPr>
          <w:i/>
        </w:rPr>
        <w:t>Arkeometri</w:t>
      </w:r>
      <w:proofErr w:type="spellEnd"/>
      <w:r>
        <w:rPr>
          <w:i/>
        </w:rPr>
        <w:t xml:space="preserve"> </w:t>
      </w:r>
      <w:proofErr w:type="spellStart"/>
      <w:r w:rsidR="00B74780">
        <w:rPr>
          <w:i/>
        </w:rPr>
        <w:t>Sonu</w:t>
      </w:r>
      <w:r w:rsidR="00B74780">
        <w:rPr>
          <w:i/>
          <w:lang w:val="tr-TR"/>
        </w:rPr>
        <w:t>çları</w:t>
      </w:r>
      <w:proofErr w:type="spellEnd"/>
      <w:r w:rsidR="00B74780">
        <w:rPr>
          <w:i/>
          <w:lang w:val="tr-TR"/>
        </w:rPr>
        <w:t xml:space="preserve"> Toplantısı, Erzurum</w:t>
      </w:r>
      <w:r w:rsidR="00014E75">
        <w:rPr>
          <w:i/>
        </w:rPr>
        <w:t xml:space="preserve"> (3</w:t>
      </w:r>
      <w:r w:rsidR="00B74780">
        <w:rPr>
          <w:i/>
        </w:rPr>
        <w:t>1</w:t>
      </w:r>
      <w:r w:rsidR="00B74780">
        <w:rPr>
          <w:i/>
          <w:vertAlign w:val="superscript"/>
        </w:rPr>
        <w:t>st</w:t>
      </w:r>
      <w:r w:rsidR="00014E75">
        <w:rPr>
          <w:i/>
        </w:rPr>
        <w:t xml:space="preserve"> International Symposium on Archaeometry</w:t>
      </w:r>
      <w:r w:rsidR="00B74780">
        <w:rPr>
          <w:i/>
        </w:rPr>
        <w:t xml:space="preserve"> at Erzurum</w:t>
      </w:r>
      <w:r w:rsidR="00014E75">
        <w:rPr>
          <w:i/>
        </w:rPr>
        <w:t>),</w:t>
      </w:r>
      <w:r w:rsidR="00014E75">
        <w:t xml:space="preserve"> </w:t>
      </w:r>
      <w:proofErr w:type="spellStart"/>
      <w:r w:rsidR="00014E75">
        <w:t>Kültür</w:t>
      </w:r>
      <w:proofErr w:type="spellEnd"/>
      <w:r w:rsidR="00014E75">
        <w:t xml:space="preserve"> </w:t>
      </w:r>
      <w:proofErr w:type="spellStart"/>
      <w:r w:rsidR="00014E75">
        <w:t>Bakanlığı</w:t>
      </w:r>
      <w:proofErr w:type="spellEnd"/>
      <w:r w:rsidR="00014E75">
        <w:t xml:space="preserve"> </w:t>
      </w:r>
      <w:proofErr w:type="spellStart"/>
      <w:r w:rsidR="00014E75">
        <w:t>Yayınları</w:t>
      </w:r>
      <w:proofErr w:type="spellEnd"/>
      <w:r w:rsidR="00014E75">
        <w:t xml:space="preserve"> (Ministry of Culture Publications)</w:t>
      </w:r>
      <w:r w:rsidR="00B74780">
        <w:t xml:space="preserve">, 131-146. </w:t>
      </w:r>
      <w:r w:rsidR="00B74780">
        <w:rPr>
          <w:b/>
        </w:rPr>
        <w:t>2016</w:t>
      </w:r>
    </w:p>
    <w:p w14:paraId="4AE3F8A6" w14:textId="77777777" w:rsidR="00C32EB5" w:rsidRDefault="00C32EB5" w:rsidP="00C32EB5"/>
    <w:p w14:paraId="18511C26" w14:textId="77777777" w:rsidR="00673157" w:rsidRDefault="00673157">
      <w:pPr>
        <w:rPr>
          <w:b/>
          <w:bCs/>
        </w:rPr>
      </w:pPr>
      <w:r>
        <w:rPr>
          <w:b/>
          <w:bCs/>
        </w:rPr>
        <w:br w:type="page"/>
      </w:r>
    </w:p>
    <w:p w14:paraId="374C01F7" w14:textId="088603EC" w:rsidR="004A4CFE" w:rsidRPr="00C32EB5" w:rsidRDefault="00772B0A" w:rsidP="00C32EB5">
      <w:pPr>
        <w:rPr>
          <w:b/>
          <w:bCs/>
        </w:rPr>
      </w:pPr>
      <w:r w:rsidRPr="00C32EB5">
        <w:rPr>
          <w:b/>
          <w:bCs/>
        </w:rPr>
        <w:lastRenderedPageBreak/>
        <w:t xml:space="preserve">VII- </w:t>
      </w:r>
      <w:r w:rsidR="00E001E1" w:rsidRPr="00C32EB5">
        <w:rPr>
          <w:b/>
          <w:bCs/>
        </w:rPr>
        <w:t>TEACHING EXPERIENCE</w:t>
      </w:r>
    </w:p>
    <w:p w14:paraId="79F437A5" w14:textId="638A5DCF" w:rsidR="00736D38" w:rsidRPr="00106BC4" w:rsidRDefault="005C5EB8" w:rsidP="004A4CFE">
      <w:pPr>
        <w:pStyle w:val="Heading1"/>
        <w:spacing w:line="240" w:lineRule="auto"/>
        <w:rPr>
          <w:u w:val="single"/>
          <w:lang w:val="en-US"/>
        </w:rPr>
      </w:pPr>
      <w:r>
        <w:rPr>
          <w:u w:val="single"/>
          <w:lang w:val="en-US"/>
        </w:rPr>
        <w:t xml:space="preserve">a) </w:t>
      </w:r>
      <w:r w:rsidR="00736D38" w:rsidRPr="00106BC4">
        <w:rPr>
          <w:u w:val="single"/>
          <w:lang w:val="en-US"/>
        </w:rPr>
        <w:t>Courses Taught at Istanbul Technical University</w:t>
      </w:r>
      <w:r w:rsidR="00BF20B1" w:rsidRPr="00106BC4">
        <w:rPr>
          <w:u w:val="single"/>
          <w:lang w:val="en-US"/>
        </w:rPr>
        <w:t xml:space="preserve"> (2013 –)</w:t>
      </w:r>
      <w:r w:rsidR="004A4CFE" w:rsidRPr="00106BC4">
        <w:rPr>
          <w:u w:val="single"/>
          <w:lang w:val="en-US"/>
        </w:rPr>
        <w:t>:</w:t>
      </w:r>
    </w:p>
    <w:p w14:paraId="71929CA1" w14:textId="77777777" w:rsidR="003804B0" w:rsidRDefault="003804B0" w:rsidP="00EE2CDA">
      <w:pPr>
        <w:jc w:val="both"/>
      </w:pPr>
    </w:p>
    <w:p w14:paraId="7C6ACE70" w14:textId="0A1BD2BE" w:rsidR="00B73EB5" w:rsidRDefault="00B73EB5" w:rsidP="00992AE1">
      <w:pPr>
        <w:ind w:left="2160" w:hanging="2160"/>
        <w:jc w:val="both"/>
      </w:pPr>
      <w:r>
        <w:t>Fall 2021</w:t>
      </w:r>
      <w:r>
        <w:tab/>
      </w:r>
      <w:r w:rsidRPr="00093356">
        <w:rPr>
          <w:b/>
          <w:bCs/>
        </w:rPr>
        <w:t>ANT-501E</w:t>
      </w:r>
      <w:r>
        <w:t xml:space="preserve"> </w:t>
      </w:r>
      <w:r w:rsidR="00093356">
        <w:t>Ecology, Society and Sustainable Development</w:t>
      </w:r>
    </w:p>
    <w:p w14:paraId="68707A3E" w14:textId="690B4EC1" w:rsidR="00093356" w:rsidRDefault="00093356" w:rsidP="00992AE1">
      <w:pPr>
        <w:ind w:left="2160" w:hanging="2160"/>
        <w:jc w:val="both"/>
      </w:pPr>
      <w:r>
        <w:tab/>
        <w:t>(Graduate Seminar)</w:t>
      </w:r>
    </w:p>
    <w:p w14:paraId="71D92744" w14:textId="32C43DC9" w:rsidR="00093356" w:rsidRDefault="00093356" w:rsidP="00992AE1">
      <w:pPr>
        <w:ind w:left="2160" w:hanging="2160"/>
        <w:jc w:val="both"/>
      </w:pPr>
    </w:p>
    <w:p w14:paraId="2D831905" w14:textId="2DDD92FB" w:rsidR="00093356" w:rsidRDefault="00093356" w:rsidP="00992AE1">
      <w:pPr>
        <w:ind w:left="2160" w:hanging="2160"/>
        <w:jc w:val="both"/>
      </w:pPr>
      <w:r>
        <w:tab/>
      </w:r>
      <w:r w:rsidRPr="00093356">
        <w:rPr>
          <w:b/>
          <w:bCs/>
        </w:rPr>
        <w:t>ANT-503E</w:t>
      </w:r>
      <w:r>
        <w:t xml:space="preserve"> Theory and Pr</w:t>
      </w:r>
      <w:r w:rsidR="002519A0">
        <w:t>ac</w:t>
      </w:r>
      <w:r>
        <w:t>tice in Anthropology</w:t>
      </w:r>
    </w:p>
    <w:p w14:paraId="681C90AD" w14:textId="160EB2E9" w:rsidR="00093356" w:rsidRDefault="00093356" w:rsidP="00992AE1">
      <w:pPr>
        <w:ind w:left="2160" w:hanging="2160"/>
        <w:jc w:val="both"/>
      </w:pPr>
      <w:r>
        <w:tab/>
        <w:t>(Graduate Seminar)</w:t>
      </w:r>
    </w:p>
    <w:p w14:paraId="4CF25169" w14:textId="738A5AA7" w:rsidR="00093356" w:rsidRDefault="00093356" w:rsidP="00992AE1">
      <w:pPr>
        <w:ind w:left="2160" w:hanging="2160"/>
        <w:jc w:val="both"/>
      </w:pPr>
      <w:r>
        <w:tab/>
      </w:r>
    </w:p>
    <w:p w14:paraId="7C39E619" w14:textId="1F7E9DD1" w:rsidR="00093356" w:rsidRPr="00106BC4" w:rsidRDefault="00093356" w:rsidP="00093356">
      <w:pPr>
        <w:ind w:left="2160" w:hanging="2160"/>
        <w:jc w:val="both"/>
      </w:pPr>
      <w:r>
        <w:tab/>
      </w:r>
      <w:r>
        <w:rPr>
          <w:b/>
        </w:rPr>
        <w:t>PHOA-2063</w:t>
      </w:r>
      <w:r w:rsidRPr="00106BC4">
        <w:t xml:space="preserve"> </w:t>
      </w:r>
      <w:r>
        <w:t>Human-Environment Relationship in Archaeology</w:t>
      </w:r>
    </w:p>
    <w:p w14:paraId="543D566D" w14:textId="729DC4A0" w:rsidR="00093356" w:rsidRDefault="00093356" w:rsidP="00093356">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1DC4B55A" w14:textId="50296B7D" w:rsidR="00093356" w:rsidRDefault="00093356" w:rsidP="00992AE1">
      <w:pPr>
        <w:ind w:left="2160" w:hanging="2160"/>
        <w:jc w:val="both"/>
      </w:pPr>
    </w:p>
    <w:p w14:paraId="1B807820" w14:textId="77777777" w:rsidR="00093356" w:rsidRDefault="00093356" w:rsidP="00992AE1">
      <w:pPr>
        <w:ind w:left="2160" w:hanging="2160"/>
        <w:jc w:val="both"/>
      </w:pPr>
    </w:p>
    <w:p w14:paraId="4C4F0C05" w14:textId="1E03373D" w:rsidR="00B73EB5" w:rsidRDefault="00B73EB5" w:rsidP="00992AE1">
      <w:pPr>
        <w:ind w:left="2160" w:hanging="2160"/>
        <w:jc w:val="both"/>
      </w:pPr>
      <w:r>
        <w:t>Spring 2021</w:t>
      </w:r>
      <w:r>
        <w:tab/>
      </w:r>
      <w:r w:rsidRPr="00B73EB5">
        <w:rPr>
          <w:b/>
          <w:bCs/>
        </w:rPr>
        <w:t>ANT-502E</w:t>
      </w:r>
      <w:r>
        <w:t xml:space="preserve"> Complex Adaptive Systems</w:t>
      </w:r>
    </w:p>
    <w:p w14:paraId="743C43C1" w14:textId="2536F701" w:rsidR="00B73EB5" w:rsidRDefault="00B73EB5" w:rsidP="00992AE1">
      <w:pPr>
        <w:ind w:left="2160" w:hanging="2160"/>
        <w:jc w:val="both"/>
      </w:pPr>
      <w:r>
        <w:rPr>
          <w:b/>
          <w:bCs/>
        </w:rPr>
        <w:tab/>
      </w:r>
      <w:r w:rsidRPr="00B73EB5">
        <w:t>(</w:t>
      </w:r>
      <w:r>
        <w:t>Graduate seminar</w:t>
      </w:r>
      <w:r w:rsidRPr="00B73EB5">
        <w:t>)</w:t>
      </w:r>
    </w:p>
    <w:p w14:paraId="48AEAC11" w14:textId="13775ECB" w:rsidR="00B73EB5" w:rsidRDefault="00B73EB5" w:rsidP="00992AE1">
      <w:pPr>
        <w:ind w:left="2160" w:hanging="2160"/>
        <w:jc w:val="both"/>
      </w:pPr>
      <w:r>
        <w:tab/>
      </w:r>
    </w:p>
    <w:p w14:paraId="657C3ABB" w14:textId="6B166694" w:rsidR="00B73EB5" w:rsidRDefault="00B73EB5" w:rsidP="00992AE1">
      <w:pPr>
        <w:ind w:left="2160" w:hanging="2160"/>
        <w:jc w:val="both"/>
      </w:pPr>
      <w:r>
        <w:tab/>
      </w:r>
      <w:r w:rsidRPr="00B73EB5">
        <w:rPr>
          <w:b/>
          <w:bCs/>
        </w:rPr>
        <w:t>ANT-505E</w:t>
      </w:r>
      <w:r>
        <w:t xml:space="preserve"> Anatolian Archaeology</w:t>
      </w:r>
    </w:p>
    <w:p w14:paraId="62F30A35" w14:textId="77777777" w:rsidR="00B73EB5" w:rsidRDefault="00B73EB5" w:rsidP="00B73EB5">
      <w:pPr>
        <w:ind w:left="2160" w:hanging="2160"/>
        <w:jc w:val="both"/>
      </w:pPr>
      <w:r>
        <w:rPr>
          <w:b/>
          <w:bCs/>
        </w:rPr>
        <w:tab/>
      </w:r>
      <w:r w:rsidRPr="00B73EB5">
        <w:t>(</w:t>
      </w:r>
      <w:r>
        <w:t>Graduate seminar</w:t>
      </w:r>
      <w:r w:rsidRPr="00B73EB5">
        <w:t>)</w:t>
      </w:r>
    </w:p>
    <w:p w14:paraId="556A312D" w14:textId="20DB7423" w:rsidR="00B73EB5" w:rsidRPr="00B73EB5" w:rsidRDefault="00B73EB5" w:rsidP="00992AE1">
      <w:pPr>
        <w:ind w:left="2160" w:hanging="2160"/>
        <w:jc w:val="both"/>
      </w:pPr>
    </w:p>
    <w:p w14:paraId="014D7CF4" w14:textId="14BF604E" w:rsidR="00B73EB5" w:rsidRDefault="00B73EB5" w:rsidP="00992AE1">
      <w:pPr>
        <w:ind w:left="2160" w:hanging="2160"/>
        <w:jc w:val="both"/>
      </w:pPr>
      <w:r>
        <w:tab/>
      </w:r>
    </w:p>
    <w:p w14:paraId="521051D4" w14:textId="5B92F4BD" w:rsidR="00B73EB5" w:rsidRDefault="00B73EB5" w:rsidP="00992AE1">
      <w:pPr>
        <w:ind w:left="2160" w:hanging="2160"/>
        <w:jc w:val="both"/>
      </w:pPr>
      <w:r>
        <w:t>Fall 2020</w:t>
      </w:r>
      <w:r>
        <w:tab/>
      </w:r>
      <w:r w:rsidRPr="00B73EB5">
        <w:rPr>
          <w:b/>
          <w:bCs/>
        </w:rPr>
        <w:t>STR-603E</w:t>
      </w:r>
      <w:r>
        <w:t xml:space="preserve"> Anatolia as Center and Periphery </w:t>
      </w:r>
    </w:p>
    <w:p w14:paraId="02D8CA43" w14:textId="7D021554" w:rsidR="00B73EB5" w:rsidRDefault="00B73EB5" w:rsidP="00992AE1">
      <w:pPr>
        <w:ind w:left="2160" w:hanging="2160"/>
        <w:jc w:val="both"/>
      </w:pPr>
      <w:r>
        <w:tab/>
        <w:t>(Graduate Seminar)</w:t>
      </w:r>
    </w:p>
    <w:p w14:paraId="45FBFE50" w14:textId="77777777" w:rsidR="00B73EB5" w:rsidRDefault="00B73EB5" w:rsidP="00992AE1">
      <w:pPr>
        <w:ind w:left="2160" w:hanging="2160"/>
        <w:jc w:val="both"/>
      </w:pPr>
      <w:r>
        <w:tab/>
      </w:r>
    </w:p>
    <w:p w14:paraId="53F93000" w14:textId="6F582421" w:rsidR="00B73EB5" w:rsidRDefault="00B73EB5" w:rsidP="00992AE1">
      <w:pPr>
        <w:ind w:left="2160" w:hanging="2160"/>
        <w:jc w:val="both"/>
      </w:pPr>
      <w:r>
        <w:tab/>
      </w:r>
      <w:r w:rsidRPr="00B73EB5">
        <w:rPr>
          <w:b/>
          <w:bCs/>
        </w:rPr>
        <w:t>YSB-629E</w:t>
      </w:r>
      <w:r>
        <w:t xml:space="preserve"> Environmental Anthropology</w:t>
      </w:r>
    </w:p>
    <w:p w14:paraId="3AC263AE" w14:textId="21ED30E6" w:rsidR="00B73EB5" w:rsidRDefault="00B73EB5" w:rsidP="00992AE1">
      <w:pPr>
        <w:ind w:left="2160" w:hanging="2160"/>
        <w:jc w:val="both"/>
      </w:pPr>
      <w:r>
        <w:tab/>
        <w:t>(Graduate Seminar)</w:t>
      </w:r>
    </w:p>
    <w:p w14:paraId="56E171F6" w14:textId="77777777" w:rsidR="00093356" w:rsidRDefault="00093356" w:rsidP="00093356">
      <w:pPr>
        <w:ind w:left="2160" w:hanging="2160"/>
        <w:jc w:val="both"/>
      </w:pPr>
      <w:r>
        <w:tab/>
      </w:r>
    </w:p>
    <w:p w14:paraId="758CB06A" w14:textId="49FC4176" w:rsidR="00093356" w:rsidRPr="00106BC4" w:rsidRDefault="00093356" w:rsidP="00093356">
      <w:pPr>
        <w:ind w:left="2160" w:hanging="2160"/>
        <w:jc w:val="both"/>
      </w:pPr>
      <w:r>
        <w:tab/>
      </w:r>
      <w:r>
        <w:rPr>
          <w:b/>
        </w:rPr>
        <w:t>PHOA-2063</w:t>
      </w:r>
      <w:r w:rsidRPr="00106BC4">
        <w:t xml:space="preserve"> </w:t>
      </w:r>
      <w:r>
        <w:t>Human-Environment Relationship in Archaeology</w:t>
      </w:r>
    </w:p>
    <w:p w14:paraId="2379AF6A" w14:textId="0DF106C7" w:rsidR="00093356" w:rsidRDefault="00093356" w:rsidP="00093356">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5209C337" w14:textId="77777777" w:rsidR="00B73EB5" w:rsidRDefault="00B73EB5" w:rsidP="00992AE1">
      <w:pPr>
        <w:ind w:left="2160" w:hanging="2160"/>
        <w:jc w:val="both"/>
      </w:pPr>
    </w:p>
    <w:p w14:paraId="5547608D" w14:textId="5F84C079" w:rsidR="00992AE1" w:rsidRPr="00106BC4" w:rsidRDefault="00992AE1" w:rsidP="00992AE1">
      <w:pPr>
        <w:ind w:left="2160" w:hanging="2160"/>
        <w:jc w:val="both"/>
      </w:pPr>
      <w:r>
        <w:t>Spring 2020</w:t>
      </w:r>
      <w:r w:rsidRPr="00992AE1">
        <w:rPr>
          <w:b/>
        </w:rPr>
        <w:t xml:space="preserve"> </w:t>
      </w:r>
      <w:r>
        <w:rPr>
          <w:b/>
        </w:rPr>
        <w:tab/>
        <w:t>ITB-221E</w:t>
      </w:r>
      <w:r w:rsidRPr="00106BC4">
        <w:t xml:space="preserve"> </w:t>
      </w:r>
      <w:r>
        <w:t>Anatolian Archaeology</w:t>
      </w:r>
    </w:p>
    <w:p w14:paraId="2E4FF058" w14:textId="77777777" w:rsidR="00992AE1" w:rsidRDefault="00992AE1" w:rsidP="00992AE1">
      <w:pPr>
        <w:ind w:left="2160" w:hanging="2160"/>
        <w:jc w:val="both"/>
      </w:pPr>
      <w:r>
        <w:tab/>
      </w:r>
      <w:r w:rsidRPr="00106BC4">
        <w:t>(</w:t>
      </w:r>
      <w:r>
        <w:t>Undergraduate</w:t>
      </w:r>
      <w:r w:rsidRPr="00106BC4">
        <w:t xml:space="preserve"> lecture)</w:t>
      </w:r>
    </w:p>
    <w:p w14:paraId="7E74CEA1" w14:textId="30F94404" w:rsidR="00992AE1" w:rsidRDefault="00992AE1" w:rsidP="00C815B6">
      <w:pPr>
        <w:ind w:left="2160" w:hanging="2160"/>
        <w:jc w:val="both"/>
      </w:pPr>
    </w:p>
    <w:p w14:paraId="287AEBE2" w14:textId="44DD96C7" w:rsidR="00992AE1" w:rsidRDefault="00992AE1" w:rsidP="00C815B6">
      <w:pPr>
        <w:ind w:left="2160" w:hanging="2160"/>
        <w:jc w:val="both"/>
      </w:pPr>
      <w:r>
        <w:tab/>
      </w:r>
      <w:r w:rsidRPr="0083799E">
        <w:rPr>
          <w:b/>
        </w:rPr>
        <w:t>JDM-609E</w:t>
      </w:r>
      <w:r>
        <w:t xml:space="preserve"> Geoarchaeology: </w:t>
      </w:r>
      <w:r w:rsidR="0083799E">
        <w:t>Environments, Methods, Landscape Studies (Graduate seminar)</w:t>
      </w:r>
    </w:p>
    <w:p w14:paraId="1A01254C" w14:textId="6811FBE4" w:rsidR="0083799E" w:rsidRDefault="0083799E" w:rsidP="00C815B6">
      <w:pPr>
        <w:ind w:left="2160" w:hanging="2160"/>
        <w:jc w:val="both"/>
        <w:rPr>
          <w:b/>
        </w:rPr>
      </w:pPr>
      <w:r>
        <w:rPr>
          <w:b/>
        </w:rPr>
        <w:tab/>
      </w:r>
    </w:p>
    <w:p w14:paraId="74C48426" w14:textId="3612177D" w:rsidR="0083799E" w:rsidRPr="00106BC4" w:rsidRDefault="0083799E" w:rsidP="0083799E">
      <w:pPr>
        <w:ind w:left="2160" w:hanging="2160"/>
        <w:jc w:val="both"/>
      </w:pPr>
      <w:r>
        <w:tab/>
      </w:r>
      <w:r>
        <w:rPr>
          <w:b/>
        </w:rPr>
        <w:t>PHOA-3154</w:t>
      </w:r>
      <w:r w:rsidRPr="00106BC4">
        <w:t xml:space="preserve"> </w:t>
      </w:r>
      <w:r>
        <w:t>The Archaeology of Syria and Palestine-II: The Bronze Ages</w:t>
      </w:r>
    </w:p>
    <w:p w14:paraId="320EA449" w14:textId="4AF0AB86" w:rsidR="0083799E" w:rsidRPr="00447D86" w:rsidRDefault="0083799E" w:rsidP="0083799E">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3900A04A" w14:textId="14F93ED6" w:rsidR="0083799E" w:rsidRDefault="0083799E" w:rsidP="00C815B6">
      <w:pPr>
        <w:ind w:left="2160" w:hanging="2160"/>
        <w:jc w:val="both"/>
      </w:pPr>
    </w:p>
    <w:p w14:paraId="6227EE99" w14:textId="4CDB1DF3" w:rsidR="0090686D" w:rsidRDefault="0090686D">
      <w:r>
        <w:br w:type="page"/>
      </w:r>
    </w:p>
    <w:p w14:paraId="0D18D476" w14:textId="77777777" w:rsidR="00992AE1" w:rsidRDefault="00992AE1" w:rsidP="00C815B6">
      <w:pPr>
        <w:ind w:left="2160" w:hanging="2160"/>
        <w:jc w:val="both"/>
      </w:pPr>
    </w:p>
    <w:p w14:paraId="03213A1D" w14:textId="77777777" w:rsidR="00C815B6" w:rsidRPr="00106BC4" w:rsidRDefault="00C815B6" w:rsidP="00C815B6">
      <w:pPr>
        <w:ind w:left="2160" w:hanging="2160"/>
        <w:jc w:val="both"/>
      </w:pPr>
      <w:r>
        <w:t>Fall 2019</w:t>
      </w:r>
      <w:r>
        <w:tab/>
      </w:r>
      <w:r>
        <w:rPr>
          <w:b/>
        </w:rPr>
        <w:t>ITB-234E</w:t>
      </w:r>
      <w:r w:rsidRPr="00106BC4">
        <w:t xml:space="preserve"> </w:t>
      </w:r>
      <w:r>
        <w:t>The Rise of Civilizations</w:t>
      </w:r>
    </w:p>
    <w:p w14:paraId="2CBF23B5" w14:textId="700DBDD6" w:rsidR="00C815B6" w:rsidRDefault="00C815B6" w:rsidP="00C815B6">
      <w:pPr>
        <w:ind w:left="2160" w:hanging="2160"/>
        <w:jc w:val="both"/>
      </w:pPr>
      <w:r>
        <w:tab/>
      </w:r>
      <w:r w:rsidRPr="00106BC4">
        <w:t>(</w:t>
      </w:r>
      <w:r>
        <w:t>Undergraduate</w:t>
      </w:r>
      <w:r w:rsidRPr="00106BC4">
        <w:t xml:space="preserve"> lecture)</w:t>
      </w:r>
    </w:p>
    <w:p w14:paraId="4B79B88F" w14:textId="77777777" w:rsidR="00C815B6" w:rsidRDefault="00C815B6" w:rsidP="00C815B6">
      <w:pPr>
        <w:ind w:left="2160" w:hanging="2160"/>
        <w:jc w:val="both"/>
      </w:pPr>
      <w:r>
        <w:tab/>
      </w:r>
    </w:p>
    <w:p w14:paraId="4D7FF0A0" w14:textId="7510D45D" w:rsidR="00C815B6" w:rsidRPr="00106BC4" w:rsidRDefault="00C815B6" w:rsidP="00C815B6">
      <w:pPr>
        <w:ind w:left="2160" w:hanging="2160"/>
        <w:jc w:val="both"/>
      </w:pPr>
      <w:r>
        <w:tab/>
      </w:r>
      <w:r>
        <w:rPr>
          <w:b/>
        </w:rPr>
        <w:t>YSB-629E</w:t>
      </w:r>
      <w:r w:rsidRPr="00106BC4">
        <w:t xml:space="preserve"> </w:t>
      </w:r>
      <w:r>
        <w:t>Environmental Anthropology</w:t>
      </w:r>
    </w:p>
    <w:p w14:paraId="403EFCEC" w14:textId="4CAAF032" w:rsidR="00C815B6" w:rsidRDefault="00C815B6" w:rsidP="00C815B6">
      <w:pPr>
        <w:ind w:left="2160" w:hanging="2160"/>
        <w:jc w:val="both"/>
      </w:pPr>
      <w:r>
        <w:tab/>
      </w:r>
      <w:r w:rsidRPr="00106BC4">
        <w:t>(</w:t>
      </w:r>
      <w:r>
        <w:t>Graduate</w:t>
      </w:r>
      <w:r w:rsidRPr="00106BC4">
        <w:t xml:space="preserve"> </w:t>
      </w:r>
      <w:r>
        <w:t>seminar</w:t>
      </w:r>
      <w:r w:rsidRPr="00106BC4">
        <w:t>)</w:t>
      </w:r>
    </w:p>
    <w:p w14:paraId="0CB7E553" w14:textId="71F1738A" w:rsidR="00C815B6" w:rsidRDefault="00C815B6" w:rsidP="00CC62F2">
      <w:pPr>
        <w:ind w:left="2160" w:hanging="2160"/>
        <w:jc w:val="both"/>
      </w:pPr>
      <w:r>
        <w:tab/>
      </w:r>
    </w:p>
    <w:p w14:paraId="21AFD7AB" w14:textId="5C1399F8" w:rsidR="00C815B6" w:rsidRPr="00C815B6" w:rsidRDefault="00C815B6" w:rsidP="00CC62F2">
      <w:pPr>
        <w:ind w:left="2160" w:hanging="2160"/>
        <w:jc w:val="both"/>
      </w:pPr>
      <w:r>
        <w:tab/>
      </w:r>
      <w:r w:rsidRPr="00C815B6">
        <w:rPr>
          <w:b/>
        </w:rPr>
        <w:t>STR-603E</w:t>
      </w:r>
      <w:r>
        <w:rPr>
          <w:b/>
        </w:rPr>
        <w:t xml:space="preserve"> </w:t>
      </w:r>
      <w:r>
        <w:t>Anatolia as Center and Periphery</w:t>
      </w:r>
    </w:p>
    <w:p w14:paraId="6FA6834F" w14:textId="77777777" w:rsidR="00C815B6" w:rsidRDefault="00C815B6" w:rsidP="00CC62F2">
      <w:pPr>
        <w:ind w:left="2160" w:hanging="2160"/>
        <w:jc w:val="both"/>
      </w:pPr>
      <w:r>
        <w:tab/>
      </w:r>
      <w:r w:rsidRPr="00106BC4">
        <w:t>(</w:t>
      </w:r>
      <w:r>
        <w:t>Graduate</w:t>
      </w:r>
      <w:r w:rsidRPr="00106BC4">
        <w:t xml:space="preserve"> </w:t>
      </w:r>
      <w:r>
        <w:t>seminar</w:t>
      </w:r>
      <w:r w:rsidRPr="00106BC4">
        <w:t>)</w:t>
      </w:r>
    </w:p>
    <w:p w14:paraId="78252BF8" w14:textId="77777777" w:rsidR="00C815B6" w:rsidRDefault="00C815B6" w:rsidP="00CC62F2">
      <w:pPr>
        <w:ind w:left="2160" w:hanging="2160"/>
        <w:jc w:val="both"/>
      </w:pPr>
      <w:r>
        <w:tab/>
      </w:r>
    </w:p>
    <w:p w14:paraId="06095C41" w14:textId="2315C9DD" w:rsidR="00C815B6" w:rsidRDefault="00C815B6" w:rsidP="00CC62F2">
      <w:pPr>
        <w:ind w:left="2160" w:hanging="2160"/>
        <w:jc w:val="both"/>
      </w:pPr>
      <w:r>
        <w:tab/>
      </w:r>
      <w:r w:rsidRPr="00C815B6">
        <w:rPr>
          <w:b/>
        </w:rPr>
        <w:t>YSB-601E</w:t>
      </w:r>
      <w:r>
        <w:t xml:space="preserve"> Advanced Topics in Earth System Science</w:t>
      </w:r>
    </w:p>
    <w:p w14:paraId="0093043A" w14:textId="12DE06DB" w:rsidR="00C815B6" w:rsidRDefault="00C815B6" w:rsidP="00CC62F2">
      <w:pPr>
        <w:ind w:left="2160" w:hanging="2160"/>
        <w:jc w:val="both"/>
      </w:pPr>
      <w:r>
        <w:tab/>
      </w:r>
      <w:r w:rsidRPr="00106BC4">
        <w:t>(</w:t>
      </w:r>
      <w:r>
        <w:t>Graduate</w:t>
      </w:r>
      <w:r w:rsidRPr="00106BC4">
        <w:t xml:space="preserve"> </w:t>
      </w:r>
      <w:r>
        <w:t>seminar</w:t>
      </w:r>
      <w:r w:rsidRPr="00106BC4">
        <w:t>)</w:t>
      </w:r>
    </w:p>
    <w:p w14:paraId="3024CD21" w14:textId="77777777" w:rsidR="00C815B6" w:rsidRDefault="00C815B6" w:rsidP="00CC62F2">
      <w:pPr>
        <w:ind w:left="2160" w:hanging="2160"/>
        <w:jc w:val="both"/>
      </w:pPr>
    </w:p>
    <w:p w14:paraId="3CD6E1A9" w14:textId="263D3507" w:rsidR="00C815B6" w:rsidRPr="00106BC4" w:rsidRDefault="00C815B6" w:rsidP="00C815B6">
      <w:pPr>
        <w:ind w:left="2160" w:hanging="2160"/>
        <w:jc w:val="both"/>
      </w:pPr>
      <w:r>
        <w:tab/>
      </w:r>
      <w:r>
        <w:rPr>
          <w:b/>
        </w:rPr>
        <w:t>PHOA-4043</w:t>
      </w:r>
      <w:r w:rsidRPr="00106BC4">
        <w:t xml:space="preserve"> </w:t>
      </w:r>
      <w:r>
        <w:t>Human-Environment Relationship in Archaeology</w:t>
      </w:r>
    </w:p>
    <w:p w14:paraId="1A9BE5AA" w14:textId="1480609C" w:rsidR="00C815B6" w:rsidRDefault="00C815B6" w:rsidP="00C815B6">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69C6795B" w14:textId="77777777" w:rsidR="00C815B6" w:rsidRDefault="00C815B6" w:rsidP="00C815B6">
      <w:pPr>
        <w:ind w:left="2160" w:hanging="2160"/>
        <w:jc w:val="both"/>
        <w:rPr>
          <w:b/>
        </w:rPr>
      </w:pPr>
      <w:r>
        <w:rPr>
          <w:b/>
        </w:rPr>
        <w:tab/>
      </w:r>
    </w:p>
    <w:p w14:paraId="7E2A86A6" w14:textId="521EC3FC" w:rsidR="00C815B6" w:rsidRPr="00106BC4" w:rsidRDefault="00C815B6" w:rsidP="00C815B6">
      <w:pPr>
        <w:ind w:left="2160" w:hanging="2160"/>
        <w:jc w:val="both"/>
      </w:pPr>
      <w:r>
        <w:rPr>
          <w:b/>
        </w:rPr>
        <w:tab/>
        <w:t>PHOA-4045</w:t>
      </w:r>
      <w:r w:rsidRPr="00106BC4">
        <w:t xml:space="preserve"> </w:t>
      </w:r>
      <w:r>
        <w:t>The Archaeology of Syria and Palestine-I: The Neolithic and Chalcolithic Periods</w:t>
      </w:r>
    </w:p>
    <w:p w14:paraId="407C9267" w14:textId="25B4FE29" w:rsidR="00C815B6" w:rsidRDefault="00C815B6" w:rsidP="00C815B6">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05E5468C" w14:textId="49B1D7F9" w:rsidR="00C815B6" w:rsidRDefault="00C815B6" w:rsidP="00CC62F2">
      <w:pPr>
        <w:ind w:left="2160" w:hanging="2160"/>
        <w:jc w:val="both"/>
      </w:pPr>
      <w:r>
        <w:tab/>
      </w:r>
      <w:r>
        <w:tab/>
      </w:r>
    </w:p>
    <w:p w14:paraId="13C818D8" w14:textId="77777777" w:rsidR="00C815B6" w:rsidRDefault="00C815B6" w:rsidP="00CC62F2">
      <w:pPr>
        <w:ind w:left="2160" w:hanging="2160"/>
        <w:jc w:val="both"/>
      </w:pPr>
    </w:p>
    <w:p w14:paraId="015D957C" w14:textId="7E3C5F07" w:rsidR="0046724F" w:rsidRDefault="0046724F" w:rsidP="00CC62F2">
      <w:pPr>
        <w:ind w:left="2160" w:hanging="2160"/>
        <w:jc w:val="both"/>
      </w:pPr>
      <w:r>
        <w:t>Fall 2018</w:t>
      </w:r>
      <w:r>
        <w:tab/>
      </w:r>
      <w:r w:rsidRPr="0046724F">
        <w:rPr>
          <w:b/>
        </w:rPr>
        <w:t>ITB-233E</w:t>
      </w:r>
      <w:r>
        <w:t xml:space="preserve"> Anthropology </w:t>
      </w:r>
    </w:p>
    <w:p w14:paraId="6D169D75" w14:textId="2A1E206D" w:rsidR="0046724F" w:rsidRDefault="0046724F" w:rsidP="00CC62F2">
      <w:pPr>
        <w:ind w:left="2160" w:hanging="2160"/>
        <w:jc w:val="both"/>
      </w:pPr>
      <w:r>
        <w:tab/>
        <w:t>(Undergraduate</w:t>
      </w:r>
      <w:r w:rsidRPr="00106BC4">
        <w:t xml:space="preserve"> lecture</w:t>
      </w:r>
      <w:r>
        <w:t>)</w:t>
      </w:r>
    </w:p>
    <w:p w14:paraId="60CEBF7A" w14:textId="77777777" w:rsidR="0046724F" w:rsidRDefault="0046724F" w:rsidP="00CC62F2">
      <w:pPr>
        <w:ind w:left="2160" w:hanging="2160"/>
        <w:jc w:val="both"/>
      </w:pPr>
    </w:p>
    <w:p w14:paraId="769488E7" w14:textId="47180D99" w:rsidR="0046724F" w:rsidRDefault="0046724F" w:rsidP="00CC62F2">
      <w:pPr>
        <w:ind w:left="2160" w:hanging="2160"/>
        <w:jc w:val="both"/>
      </w:pPr>
      <w:r>
        <w:tab/>
      </w:r>
      <w:r w:rsidRPr="0046724F">
        <w:rPr>
          <w:b/>
        </w:rPr>
        <w:t>YSB-623E</w:t>
      </w:r>
      <w:r>
        <w:t xml:space="preserve"> Human Evolution</w:t>
      </w:r>
    </w:p>
    <w:p w14:paraId="3B55011A" w14:textId="397FC31C" w:rsidR="0046724F" w:rsidRDefault="0046724F" w:rsidP="00CC62F2">
      <w:pPr>
        <w:ind w:left="2160" w:hanging="2160"/>
        <w:jc w:val="both"/>
      </w:pPr>
      <w:r>
        <w:tab/>
        <w:t>(Graduate</w:t>
      </w:r>
      <w:r w:rsidRPr="00106BC4">
        <w:t xml:space="preserve"> </w:t>
      </w:r>
      <w:r>
        <w:t>seminar)</w:t>
      </w:r>
    </w:p>
    <w:p w14:paraId="756CEB40" w14:textId="77777777" w:rsidR="0046724F" w:rsidRDefault="0046724F" w:rsidP="00CC62F2">
      <w:pPr>
        <w:ind w:left="2160" w:hanging="2160"/>
        <w:jc w:val="both"/>
      </w:pPr>
    </w:p>
    <w:p w14:paraId="4888027B" w14:textId="7EB9A9A9" w:rsidR="0046724F" w:rsidRPr="00106BC4" w:rsidRDefault="0046724F" w:rsidP="0046724F">
      <w:pPr>
        <w:ind w:left="2160" w:hanging="2160"/>
        <w:jc w:val="both"/>
      </w:pPr>
      <w:r>
        <w:tab/>
      </w:r>
      <w:r>
        <w:rPr>
          <w:b/>
        </w:rPr>
        <w:t>PHOA-4043</w:t>
      </w:r>
      <w:r w:rsidRPr="00106BC4">
        <w:t xml:space="preserve"> </w:t>
      </w:r>
      <w:r>
        <w:t>Human-Environment Relationship in Archaeology</w:t>
      </w:r>
    </w:p>
    <w:p w14:paraId="24D40DEA" w14:textId="27ADAA3B" w:rsidR="0046724F" w:rsidRDefault="0046724F" w:rsidP="0046724F">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76268CB1" w14:textId="77777777" w:rsidR="0046724F" w:rsidRDefault="0046724F" w:rsidP="0046724F">
      <w:pPr>
        <w:ind w:left="2160" w:hanging="2160"/>
        <w:jc w:val="both"/>
        <w:rPr>
          <w:b/>
        </w:rPr>
      </w:pPr>
      <w:r>
        <w:rPr>
          <w:b/>
        </w:rPr>
        <w:tab/>
      </w:r>
    </w:p>
    <w:p w14:paraId="3FF05577" w14:textId="35ABDBC4" w:rsidR="0046724F" w:rsidRPr="00106BC4" w:rsidRDefault="0046724F" w:rsidP="0046724F">
      <w:pPr>
        <w:ind w:left="2160" w:hanging="2160"/>
        <w:jc w:val="both"/>
      </w:pPr>
      <w:r>
        <w:rPr>
          <w:b/>
        </w:rPr>
        <w:tab/>
        <w:t>PHOA-4045</w:t>
      </w:r>
      <w:r w:rsidRPr="00106BC4">
        <w:t xml:space="preserve"> </w:t>
      </w:r>
      <w:r>
        <w:t>The Archaeology of Syria and Palestine-I: The Neolithic and Chalcolithic Periods</w:t>
      </w:r>
    </w:p>
    <w:p w14:paraId="020B971E" w14:textId="2FF869EE" w:rsidR="0046724F" w:rsidRDefault="0046724F" w:rsidP="0046724F">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6E89ED89" w14:textId="12171B50" w:rsidR="0046724F" w:rsidRDefault="0046724F" w:rsidP="00CC62F2">
      <w:pPr>
        <w:ind w:left="2160" w:hanging="2160"/>
        <w:jc w:val="both"/>
      </w:pPr>
    </w:p>
    <w:p w14:paraId="0054B663" w14:textId="20AE9D25" w:rsidR="00CC62F2" w:rsidRPr="00106BC4" w:rsidRDefault="00CC62F2" w:rsidP="00CC62F2">
      <w:pPr>
        <w:ind w:left="2160" w:hanging="2160"/>
        <w:jc w:val="both"/>
      </w:pPr>
      <w:r>
        <w:t>Spring 2018</w:t>
      </w:r>
      <w:r w:rsidRPr="00CC62F2">
        <w:rPr>
          <w:b/>
        </w:rPr>
        <w:t xml:space="preserve"> </w:t>
      </w:r>
      <w:r>
        <w:rPr>
          <w:b/>
        </w:rPr>
        <w:tab/>
        <w:t>ITB-221E</w:t>
      </w:r>
      <w:r w:rsidRPr="00106BC4">
        <w:t xml:space="preserve"> </w:t>
      </w:r>
      <w:r>
        <w:t>Anatolian Archaeology</w:t>
      </w:r>
    </w:p>
    <w:p w14:paraId="4CE59216" w14:textId="77777777" w:rsidR="00CC62F2" w:rsidRDefault="00CC62F2" w:rsidP="00CC62F2">
      <w:pPr>
        <w:ind w:left="2160" w:hanging="2160"/>
        <w:jc w:val="both"/>
      </w:pPr>
      <w:r w:rsidRPr="00106BC4">
        <w:tab/>
        <w:t xml:space="preserve"> (</w:t>
      </w:r>
      <w:r>
        <w:t>Undergraduate</w:t>
      </w:r>
      <w:r w:rsidRPr="00106BC4">
        <w:t xml:space="preserve"> lecture)</w:t>
      </w:r>
    </w:p>
    <w:p w14:paraId="7C026ED6" w14:textId="04BC91A4" w:rsidR="00CC62F2" w:rsidRDefault="00CC62F2" w:rsidP="00CA3DB0">
      <w:pPr>
        <w:ind w:left="2160" w:hanging="2160"/>
        <w:jc w:val="both"/>
      </w:pPr>
    </w:p>
    <w:p w14:paraId="252DB3C4" w14:textId="385F7D9E" w:rsidR="00CC62F2" w:rsidRDefault="00CC62F2" w:rsidP="00CC62F2">
      <w:pPr>
        <w:ind w:left="2160" w:hanging="2160"/>
        <w:jc w:val="both"/>
      </w:pPr>
      <w:r>
        <w:rPr>
          <w:b/>
        </w:rPr>
        <w:tab/>
        <w:t xml:space="preserve">YSB 581E </w:t>
      </w:r>
      <w:r>
        <w:t>Evolution</w:t>
      </w:r>
    </w:p>
    <w:p w14:paraId="65563C98" w14:textId="77777777" w:rsidR="00CC62F2" w:rsidRDefault="00CC62F2" w:rsidP="00CC62F2">
      <w:pPr>
        <w:ind w:left="2160" w:hanging="2160"/>
        <w:jc w:val="both"/>
      </w:pPr>
      <w:r>
        <w:rPr>
          <w:b/>
        </w:rPr>
        <w:tab/>
      </w:r>
      <w:r w:rsidRPr="00447D86">
        <w:t>(</w:t>
      </w:r>
      <w:r>
        <w:t xml:space="preserve">Graduate Seminar co-taught with H. </w:t>
      </w:r>
      <w:proofErr w:type="spellStart"/>
      <w:r>
        <w:t>Nüzhet</w:t>
      </w:r>
      <w:proofErr w:type="spellEnd"/>
      <w:r>
        <w:t xml:space="preserve"> Dalfes and A.M. </w:t>
      </w:r>
      <w:proofErr w:type="spellStart"/>
      <w:r>
        <w:t>Celal</w:t>
      </w:r>
      <w:proofErr w:type="spellEnd"/>
      <w:r>
        <w:t xml:space="preserve"> </w:t>
      </w:r>
      <w:proofErr w:type="spellStart"/>
      <w:proofErr w:type="gramStart"/>
      <w:r>
        <w:t>Şengör</w:t>
      </w:r>
      <w:proofErr w:type="spellEnd"/>
      <w:r>
        <w:t xml:space="preserve"> </w:t>
      </w:r>
      <w:r w:rsidRPr="00447D86">
        <w:t>)</w:t>
      </w:r>
      <w:proofErr w:type="gramEnd"/>
    </w:p>
    <w:p w14:paraId="705A4051" w14:textId="77777777" w:rsidR="00CC62F2" w:rsidRDefault="00CC62F2" w:rsidP="00CC62F2">
      <w:pPr>
        <w:ind w:left="2160" w:hanging="2160"/>
        <w:jc w:val="both"/>
      </w:pPr>
    </w:p>
    <w:p w14:paraId="55574D7E" w14:textId="11F76DA7" w:rsidR="00CC62F2" w:rsidRPr="00106BC4" w:rsidRDefault="00CC62F2" w:rsidP="00CC62F2">
      <w:pPr>
        <w:ind w:left="2160" w:hanging="2160"/>
        <w:jc w:val="both"/>
      </w:pPr>
      <w:r>
        <w:rPr>
          <w:b/>
        </w:rPr>
        <w:lastRenderedPageBreak/>
        <w:tab/>
        <w:t>PHOA-3153</w:t>
      </w:r>
      <w:r w:rsidRPr="00106BC4">
        <w:t xml:space="preserve"> </w:t>
      </w:r>
      <w:r>
        <w:t>The Archaeology of Syria and Palestine-II: The Bronze Ages</w:t>
      </w:r>
    </w:p>
    <w:p w14:paraId="6D7C51B4" w14:textId="71BBBD26" w:rsidR="00CC62F2" w:rsidRPr="00447D86" w:rsidRDefault="00CC62F2" w:rsidP="00CC62F2">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w:t>
      </w:r>
      <w:r w:rsidR="002519A0" w:rsidRPr="002519A0">
        <w:t xml:space="preserve"> </w:t>
      </w:r>
      <w:r w:rsidR="002519A0">
        <w:t>in Turkish</w:t>
      </w:r>
      <w:r w:rsidRPr="00106BC4">
        <w:t>)</w:t>
      </w:r>
    </w:p>
    <w:p w14:paraId="0462EF72" w14:textId="77777777" w:rsidR="00CC62F2" w:rsidRDefault="00CC62F2" w:rsidP="00CA3DB0">
      <w:pPr>
        <w:ind w:left="2160" w:hanging="2160"/>
        <w:jc w:val="both"/>
      </w:pPr>
    </w:p>
    <w:p w14:paraId="1428F48A" w14:textId="3FEA54F9" w:rsidR="00CA3DB0" w:rsidRPr="00106BC4" w:rsidRDefault="00CA3DB0" w:rsidP="00CA3DB0">
      <w:pPr>
        <w:ind w:left="2160" w:hanging="2160"/>
        <w:jc w:val="both"/>
      </w:pPr>
      <w:r>
        <w:t>Fall 2017</w:t>
      </w:r>
      <w:r>
        <w:tab/>
      </w:r>
      <w:r>
        <w:rPr>
          <w:b/>
        </w:rPr>
        <w:t>ITB-221E</w:t>
      </w:r>
      <w:r w:rsidRPr="00106BC4">
        <w:t xml:space="preserve"> </w:t>
      </w:r>
      <w:r>
        <w:t>Anatolian Archaeology</w:t>
      </w:r>
    </w:p>
    <w:p w14:paraId="015F70C0" w14:textId="023A17AC" w:rsidR="00CA3DB0" w:rsidRDefault="00CA3DB0" w:rsidP="00CA3DB0">
      <w:pPr>
        <w:ind w:left="2160" w:hanging="2160"/>
        <w:jc w:val="both"/>
      </w:pPr>
      <w:r w:rsidRPr="00106BC4">
        <w:tab/>
        <w:t xml:space="preserve"> (</w:t>
      </w:r>
      <w:r>
        <w:t>Undergraduate</w:t>
      </w:r>
      <w:r w:rsidRPr="00106BC4">
        <w:t xml:space="preserve"> lecture)</w:t>
      </w:r>
    </w:p>
    <w:p w14:paraId="09AAC42E" w14:textId="77777777" w:rsidR="00CA3DB0" w:rsidRDefault="00CA3DB0" w:rsidP="00CA3DB0">
      <w:pPr>
        <w:ind w:left="2160" w:hanging="2160"/>
        <w:jc w:val="both"/>
      </w:pPr>
    </w:p>
    <w:p w14:paraId="2C51836C" w14:textId="77777777" w:rsidR="00CA3DB0" w:rsidRPr="00106BC4" w:rsidRDefault="00CA3DB0" w:rsidP="00CA3DB0">
      <w:pPr>
        <w:ind w:left="2160" w:hanging="2160"/>
        <w:jc w:val="both"/>
      </w:pPr>
      <w:r>
        <w:tab/>
      </w:r>
      <w:r>
        <w:rPr>
          <w:b/>
        </w:rPr>
        <w:t>ITB-234E</w:t>
      </w:r>
      <w:r w:rsidRPr="00106BC4">
        <w:t xml:space="preserve"> </w:t>
      </w:r>
      <w:r>
        <w:t>The Rise of Civilizations</w:t>
      </w:r>
    </w:p>
    <w:p w14:paraId="77EE49FF" w14:textId="77777777" w:rsidR="00CA3DB0" w:rsidRDefault="00CA3DB0" w:rsidP="00CA3DB0">
      <w:pPr>
        <w:ind w:left="2160" w:hanging="2160"/>
        <w:jc w:val="both"/>
      </w:pPr>
      <w:r w:rsidRPr="00106BC4">
        <w:tab/>
        <w:t xml:space="preserve"> (</w:t>
      </w:r>
      <w:r>
        <w:t>Undergraduate</w:t>
      </w:r>
      <w:r w:rsidRPr="00106BC4">
        <w:t xml:space="preserve"> lecture)</w:t>
      </w:r>
    </w:p>
    <w:p w14:paraId="5A90D321" w14:textId="0A27F658" w:rsidR="00CA3DB0" w:rsidRDefault="00CA3DB0" w:rsidP="00CA3DB0">
      <w:pPr>
        <w:ind w:left="2160" w:hanging="2160"/>
        <w:jc w:val="both"/>
      </w:pPr>
      <w:r>
        <w:tab/>
      </w:r>
    </w:p>
    <w:p w14:paraId="517A3576" w14:textId="16DE4630" w:rsidR="00CA3DB0" w:rsidRPr="00106BC4" w:rsidRDefault="00CA3DB0" w:rsidP="00CA3DB0">
      <w:pPr>
        <w:ind w:left="2160" w:hanging="2160"/>
        <w:jc w:val="both"/>
      </w:pPr>
      <w:r>
        <w:tab/>
      </w:r>
      <w:r>
        <w:rPr>
          <w:b/>
        </w:rPr>
        <w:t>YSB-623E</w:t>
      </w:r>
      <w:r w:rsidRPr="00106BC4">
        <w:t xml:space="preserve"> </w:t>
      </w:r>
      <w:r>
        <w:t>Human Evolution</w:t>
      </w:r>
    </w:p>
    <w:p w14:paraId="010078D3" w14:textId="47A0F734" w:rsidR="00CA3DB0" w:rsidRDefault="00CA3DB0" w:rsidP="00CA3DB0">
      <w:pPr>
        <w:ind w:left="2160" w:hanging="2160"/>
        <w:jc w:val="both"/>
      </w:pPr>
      <w:r w:rsidRPr="00106BC4">
        <w:tab/>
        <w:t xml:space="preserve"> (</w:t>
      </w:r>
      <w:r>
        <w:t>Graduate</w:t>
      </w:r>
      <w:r w:rsidRPr="00106BC4">
        <w:t xml:space="preserve"> </w:t>
      </w:r>
      <w:r>
        <w:t>seminar</w:t>
      </w:r>
      <w:r w:rsidRPr="00106BC4">
        <w:t>)</w:t>
      </w:r>
    </w:p>
    <w:p w14:paraId="05385FCF" w14:textId="77777777" w:rsidR="00CA3DB0" w:rsidRDefault="00CA3DB0" w:rsidP="00CA3DB0">
      <w:pPr>
        <w:ind w:left="2160" w:hanging="2160"/>
        <w:jc w:val="both"/>
      </w:pPr>
    </w:p>
    <w:p w14:paraId="297E8275" w14:textId="2FC9A501" w:rsidR="00CA3DB0" w:rsidRPr="00106BC4" w:rsidRDefault="00CA3DB0" w:rsidP="00CA3DB0">
      <w:pPr>
        <w:ind w:left="2160" w:hanging="2160"/>
        <w:jc w:val="both"/>
      </w:pPr>
      <w:r>
        <w:tab/>
      </w:r>
      <w:r>
        <w:rPr>
          <w:b/>
        </w:rPr>
        <w:t>YSB-629E</w:t>
      </w:r>
      <w:r w:rsidRPr="00106BC4">
        <w:t xml:space="preserve"> </w:t>
      </w:r>
      <w:r>
        <w:t>Environmental Anthropology</w:t>
      </w:r>
    </w:p>
    <w:p w14:paraId="5EC03A79" w14:textId="652BCB08" w:rsidR="00CA3DB0" w:rsidRDefault="00CA3DB0" w:rsidP="00CA3DB0">
      <w:pPr>
        <w:ind w:left="2160" w:hanging="2160"/>
        <w:jc w:val="both"/>
      </w:pPr>
      <w:r w:rsidRPr="00106BC4">
        <w:tab/>
        <w:t xml:space="preserve"> (</w:t>
      </w:r>
      <w:r>
        <w:t>Graduate</w:t>
      </w:r>
      <w:r w:rsidRPr="00106BC4">
        <w:t xml:space="preserve"> </w:t>
      </w:r>
      <w:r>
        <w:t>seminar</w:t>
      </w:r>
      <w:r w:rsidRPr="00106BC4">
        <w:t>)</w:t>
      </w:r>
    </w:p>
    <w:p w14:paraId="5C18EB97" w14:textId="77777777" w:rsidR="00CA3DB0" w:rsidRDefault="00CA3DB0" w:rsidP="00CA3DB0">
      <w:pPr>
        <w:ind w:left="2160" w:hanging="2160"/>
        <w:jc w:val="both"/>
      </w:pPr>
    </w:p>
    <w:p w14:paraId="5DF49481" w14:textId="44C78239" w:rsidR="00CA3DB0" w:rsidRPr="00106BC4" w:rsidRDefault="00CA3DB0" w:rsidP="00CA3DB0">
      <w:pPr>
        <w:ind w:left="2160" w:hanging="2160"/>
        <w:jc w:val="both"/>
      </w:pPr>
      <w:r>
        <w:tab/>
      </w:r>
      <w:r>
        <w:rPr>
          <w:b/>
        </w:rPr>
        <w:t>PHOA-4043</w:t>
      </w:r>
      <w:r w:rsidRPr="00106BC4">
        <w:t xml:space="preserve"> </w:t>
      </w:r>
      <w:r>
        <w:t>Human-Environment Relationship in Archaeology</w:t>
      </w:r>
    </w:p>
    <w:p w14:paraId="4312D918" w14:textId="476D8305" w:rsidR="00CA3DB0" w:rsidRDefault="00CA3DB0" w:rsidP="00CA3DB0">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451D6D04" w14:textId="77777777" w:rsidR="00734A0E" w:rsidRDefault="00CA3DB0" w:rsidP="00CA3DB0">
      <w:pPr>
        <w:ind w:left="2160" w:hanging="2160"/>
        <w:jc w:val="both"/>
        <w:rPr>
          <w:b/>
        </w:rPr>
      </w:pPr>
      <w:r>
        <w:rPr>
          <w:b/>
        </w:rPr>
        <w:tab/>
      </w:r>
    </w:p>
    <w:p w14:paraId="5F5FC77C" w14:textId="1F15137E" w:rsidR="00CA3DB0" w:rsidRPr="00106BC4" w:rsidRDefault="00734A0E" w:rsidP="00CA3DB0">
      <w:pPr>
        <w:ind w:left="2160" w:hanging="2160"/>
        <w:jc w:val="both"/>
      </w:pPr>
      <w:r>
        <w:rPr>
          <w:b/>
        </w:rPr>
        <w:tab/>
      </w:r>
      <w:r w:rsidR="00CA3DB0">
        <w:rPr>
          <w:b/>
        </w:rPr>
        <w:t>PHOA-4045</w:t>
      </w:r>
      <w:r w:rsidR="00CA3DB0" w:rsidRPr="00106BC4">
        <w:t xml:space="preserve"> </w:t>
      </w:r>
      <w:r w:rsidR="00CA3DB0">
        <w:t>The Archaeology of Syria and Palestine-I: The Neolithic and Chalcolithic Periods</w:t>
      </w:r>
    </w:p>
    <w:p w14:paraId="7874D289" w14:textId="19987F34" w:rsidR="00CA3DB0" w:rsidRDefault="00CA3DB0" w:rsidP="00CA3DB0">
      <w:pPr>
        <w:ind w:left="2160" w:hanging="2160"/>
        <w:jc w:val="both"/>
      </w:pPr>
      <w:r w:rsidRPr="00106BC4">
        <w:tab/>
        <w:t xml:space="preserve"> (</w:t>
      </w:r>
      <w:r>
        <w:t>Undergraduate</w:t>
      </w:r>
      <w:r w:rsidRPr="00106BC4">
        <w:t xml:space="preserve"> lecture</w:t>
      </w:r>
      <w:r>
        <w:t>, taught at Istanbul University Department of Protohistory and Near Eastern Archaeology</w:t>
      </w:r>
      <w:r w:rsidR="002519A0">
        <w:t>, in Turkish</w:t>
      </w:r>
      <w:r w:rsidRPr="00106BC4">
        <w:t>)</w:t>
      </w:r>
    </w:p>
    <w:p w14:paraId="014C18CB" w14:textId="77777777" w:rsidR="00CA3DB0" w:rsidRDefault="00CA3DB0" w:rsidP="00CA3DB0">
      <w:pPr>
        <w:ind w:left="2160" w:hanging="2160"/>
        <w:jc w:val="both"/>
      </w:pPr>
    </w:p>
    <w:p w14:paraId="7734D002" w14:textId="0B99BF5D" w:rsidR="00CA3DB0" w:rsidRDefault="00CA3DB0" w:rsidP="00CA3DB0">
      <w:pPr>
        <w:ind w:left="2160" w:hanging="2160"/>
        <w:jc w:val="both"/>
      </w:pPr>
      <w:r>
        <w:tab/>
      </w:r>
    </w:p>
    <w:p w14:paraId="1F5683C3" w14:textId="6913AB31" w:rsidR="00447D86" w:rsidRPr="00106BC4" w:rsidRDefault="00447D86" w:rsidP="00447D86">
      <w:pPr>
        <w:ind w:left="2160" w:hanging="2160"/>
        <w:jc w:val="both"/>
      </w:pPr>
      <w:r>
        <w:t>Spring 2017</w:t>
      </w:r>
      <w:r>
        <w:tab/>
      </w:r>
      <w:r>
        <w:rPr>
          <w:b/>
        </w:rPr>
        <w:t>ITB-234E</w:t>
      </w:r>
      <w:r w:rsidRPr="00106BC4">
        <w:t xml:space="preserve"> </w:t>
      </w:r>
      <w:r>
        <w:t>The Rise of Civilizations</w:t>
      </w:r>
    </w:p>
    <w:p w14:paraId="550983D7" w14:textId="77777777" w:rsidR="00447D86" w:rsidRDefault="00447D86" w:rsidP="00447D86">
      <w:pPr>
        <w:ind w:left="2160" w:hanging="2160"/>
        <w:jc w:val="both"/>
      </w:pPr>
      <w:r w:rsidRPr="00106BC4">
        <w:tab/>
        <w:t xml:space="preserve"> (</w:t>
      </w:r>
      <w:r>
        <w:t>Undergraduate</w:t>
      </w:r>
      <w:r w:rsidRPr="00106BC4">
        <w:t xml:space="preserve"> lecture)</w:t>
      </w:r>
    </w:p>
    <w:p w14:paraId="60551335" w14:textId="0CCD459B" w:rsidR="00447D86" w:rsidRDefault="00447D86" w:rsidP="0097773C">
      <w:pPr>
        <w:ind w:left="2160" w:hanging="2160"/>
        <w:jc w:val="both"/>
      </w:pPr>
      <w:r>
        <w:tab/>
      </w:r>
    </w:p>
    <w:p w14:paraId="329B59B5" w14:textId="14209F37" w:rsidR="00447D86" w:rsidRDefault="00447D86" w:rsidP="0097773C">
      <w:pPr>
        <w:ind w:left="2160" w:hanging="2160"/>
        <w:jc w:val="both"/>
      </w:pPr>
      <w:r>
        <w:tab/>
      </w:r>
      <w:r w:rsidR="00CC62F2">
        <w:rPr>
          <w:b/>
        </w:rPr>
        <w:t>YSB 5</w:t>
      </w:r>
      <w:r>
        <w:rPr>
          <w:b/>
        </w:rPr>
        <w:t>8</w:t>
      </w:r>
      <w:r w:rsidR="00CC62F2">
        <w:rPr>
          <w:b/>
        </w:rPr>
        <w:t>1</w:t>
      </w:r>
      <w:r>
        <w:rPr>
          <w:b/>
        </w:rPr>
        <w:t xml:space="preserve">E </w:t>
      </w:r>
      <w:r>
        <w:t>Evolution</w:t>
      </w:r>
    </w:p>
    <w:p w14:paraId="5718EC3C" w14:textId="54D1D92B" w:rsidR="00447D86" w:rsidRPr="00447D86" w:rsidRDefault="00447D86" w:rsidP="0097773C">
      <w:pPr>
        <w:ind w:left="2160" w:hanging="2160"/>
        <w:jc w:val="both"/>
      </w:pPr>
      <w:r>
        <w:rPr>
          <w:b/>
        </w:rPr>
        <w:tab/>
      </w:r>
      <w:r w:rsidRPr="00447D86">
        <w:t>(</w:t>
      </w:r>
      <w:r>
        <w:t>Graduate Seminar co-taught with</w:t>
      </w:r>
      <w:r w:rsidR="00CA3DB0">
        <w:t xml:space="preserve"> H. </w:t>
      </w:r>
      <w:proofErr w:type="spellStart"/>
      <w:r w:rsidR="00CA3DB0">
        <w:t>Nü</w:t>
      </w:r>
      <w:r w:rsidR="0070612A">
        <w:t>zhet</w:t>
      </w:r>
      <w:proofErr w:type="spellEnd"/>
      <w:r w:rsidR="0070612A">
        <w:t xml:space="preserve"> Dalfes</w:t>
      </w:r>
      <w:r w:rsidR="00296A25">
        <w:t xml:space="preserve"> </w:t>
      </w:r>
      <w:r w:rsidR="009D0240">
        <w:t xml:space="preserve">and A.M. </w:t>
      </w:r>
      <w:proofErr w:type="spellStart"/>
      <w:r w:rsidR="009D0240">
        <w:t>Celal</w:t>
      </w:r>
      <w:proofErr w:type="spellEnd"/>
      <w:r w:rsidR="009D0240">
        <w:t xml:space="preserve"> </w:t>
      </w:r>
      <w:proofErr w:type="spellStart"/>
      <w:proofErr w:type="gramStart"/>
      <w:r w:rsidR="009D0240">
        <w:t>Şengör</w:t>
      </w:r>
      <w:proofErr w:type="spellEnd"/>
      <w:r>
        <w:t xml:space="preserve"> </w:t>
      </w:r>
      <w:r w:rsidRPr="00447D86">
        <w:t>)</w:t>
      </w:r>
      <w:proofErr w:type="gramEnd"/>
    </w:p>
    <w:p w14:paraId="3ACEBD55" w14:textId="77777777" w:rsidR="00447D86" w:rsidRDefault="00447D86" w:rsidP="0097773C">
      <w:pPr>
        <w:ind w:left="2160" w:hanging="2160"/>
        <w:jc w:val="both"/>
      </w:pPr>
    </w:p>
    <w:p w14:paraId="21466B93" w14:textId="77777777" w:rsidR="0097773C" w:rsidRPr="00106BC4" w:rsidRDefault="0097773C" w:rsidP="0097773C">
      <w:pPr>
        <w:ind w:left="2160" w:hanging="2160"/>
        <w:jc w:val="both"/>
      </w:pPr>
      <w:r>
        <w:t>Fall 2016</w:t>
      </w:r>
      <w:r>
        <w:tab/>
      </w:r>
      <w:r>
        <w:rPr>
          <w:b/>
        </w:rPr>
        <w:t>ITB-234</w:t>
      </w:r>
      <w:r w:rsidRPr="00106BC4">
        <w:t xml:space="preserve"> </w:t>
      </w:r>
      <w:r>
        <w:t>The Rise of Civilizations</w:t>
      </w:r>
    </w:p>
    <w:p w14:paraId="15F97A37" w14:textId="13FE3864" w:rsidR="0097773C" w:rsidRDefault="0097773C" w:rsidP="00817303">
      <w:pPr>
        <w:ind w:left="2160" w:hanging="2160"/>
        <w:jc w:val="both"/>
      </w:pPr>
      <w:r w:rsidRPr="00106BC4">
        <w:tab/>
        <w:t xml:space="preserve"> (</w:t>
      </w:r>
      <w:r>
        <w:t>Undergraduate</w:t>
      </w:r>
      <w:r w:rsidRPr="00106BC4">
        <w:t xml:space="preserve"> lecture)</w:t>
      </w:r>
    </w:p>
    <w:p w14:paraId="1ED2440F" w14:textId="77777777" w:rsidR="0097773C" w:rsidRDefault="0097773C" w:rsidP="00817303">
      <w:pPr>
        <w:ind w:left="2160" w:hanging="2160"/>
        <w:jc w:val="both"/>
      </w:pPr>
    </w:p>
    <w:p w14:paraId="54AE7C6B" w14:textId="1C50A44F" w:rsidR="00C717B6" w:rsidRDefault="00C717B6" w:rsidP="00817303">
      <w:pPr>
        <w:ind w:left="2160" w:hanging="2160"/>
        <w:jc w:val="both"/>
      </w:pPr>
      <w:r>
        <w:t>Fall 2015</w:t>
      </w:r>
      <w:r>
        <w:tab/>
      </w:r>
      <w:r w:rsidRPr="00F02433">
        <w:rPr>
          <w:b/>
        </w:rPr>
        <w:t>YSB</w:t>
      </w:r>
      <w:r w:rsidR="00F02433">
        <w:rPr>
          <w:b/>
        </w:rPr>
        <w:t>-</w:t>
      </w:r>
      <w:r w:rsidRPr="00F02433">
        <w:rPr>
          <w:b/>
        </w:rPr>
        <w:t>629</w:t>
      </w:r>
      <w:r>
        <w:t xml:space="preserve"> Environmental Anthropology </w:t>
      </w:r>
    </w:p>
    <w:p w14:paraId="341B54CF" w14:textId="341B9CE7" w:rsidR="00C717B6" w:rsidRDefault="00C717B6" w:rsidP="00817303">
      <w:pPr>
        <w:ind w:left="2160" w:hanging="2160"/>
        <w:jc w:val="both"/>
      </w:pPr>
      <w:r>
        <w:tab/>
      </w:r>
      <w:r w:rsidRPr="00106BC4">
        <w:t>(</w:t>
      </w:r>
      <w:r w:rsidR="00824304" w:rsidRPr="00106BC4">
        <w:t>Graduate</w:t>
      </w:r>
      <w:r w:rsidRPr="00106BC4">
        <w:t xml:space="preserve"> </w:t>
      </w:r>
      <w:r w:rsidR="00740504">
        <w:t>seminar</w:t>
      </w:r>
      <w:r w:rsidRPr="00106BC4">
        <w:t>)</w:t>
      </w:r>
    </w:p>
    <w:p w14:paraId="102AB65C" w14:textId="3B39EF5A" w:rsidR="00C717B6" w:rsidRDefault="00C717B6" w:rsidP="00817303">
      <w:pPr>
        <w:ind w:left="2160" w:hanging="2160"/>
        <w:jc w:val="both"/>
      </w:pPr>
      <w:r>
        <w:tab/>
      </w:r>
      <w:r w:rsidR="00F02433">
        <w:rPr>
          <w:b/>
        </w:rPr>
        <w:t>JDM-</w:t>
      </w:r>
      <w:r w:rsidR="00257368">
        <w:rPr>
          <w:b/>
        </w:rPr>
        <w:t>609</w:t>
      </w:r>
      <w:r>
        <w:t xml:space="preserve"> Geoarchaeology: Environment, Methods and Landscape Studies.</w:t>
      </w:r>
    </w:p>
    <w:p w14:paraId="6634F0E0" w14:textId="35D7A791" w:rsidR="00C717B6" w:rsidRDefault="00C717B6" w:rsidP="00817303">
      <w:pPr>
        <w:ind w:left="2160" w:hanging="2160"/>
        <w:jc w:val="both"/>
      </w:pPr>
      <w:r>
        <w:tab/>
      </w:r>
      <w:r w:rsidRPr="00106BC4">
        <w:t>(</w:t>
      </w:r>
      <w:r w:rsidR="00824304" w:rsidRPr="00106BC4">
        <w:t>Graduate</w:t>
      </w:r>
      <w:r w:rsidRPr="00106BC4">
        <w:t xml:space="preserve"> </w:t>
      </w:r>
      <w:r w:rsidR="00740504">
        <w:t>seminar</w:t>
      </w:r>
      <w:r w:rsidRPr="00106BC4">
        <w:t>)</w:t>
      </w:r>
    </w:p>
    <w:p w14:paraId="474185D1" w14:textId="77777777" w:rsidR="00C717B6" w:rsidRDefault="00C717B6" w:rsidP="00817303">
      <w:pPr>
        <w:ind w:left="2160" w:hanging="2160"/>
        <w:jc w:val="both"/>
      </w:pPr>
    </w:p>
    <w:p w14:paraId="7C7F0D88" w14:textId="7E798630" w:rsidR="00817303" w:rsidRPr="00106BC4" w:rsidRDefault="00817303" w:rsidP="007F03FC">
      <w:r>
        <w:t>Spring 2015</w:t>
      </w:r>
      <w:r w:rsidRPr="00106BC4">
        <w:t xml:space="preserve"> </w:t>
      </w:r>
      <w:r w:rsidRPr="00106BC4">
        <w:tab/>
      </w:r>
      <w:r w:rsidR="007F03FC">
        <w:tab/>
      </w:r>
      <w:r w:rsidR="00257368">
        <w:rPr>
          <w:b/>
        </w:rPr>
        <w:t>ITB-234</w:t>
      </w:r>
      <w:r w:rsidRPr="00106BC4">
        <w:t xml:space="preserve"> </w:t>
      </w:r>
      <w:r>
        <w:t>The Rise of Civilizations</w:t>
      </w:r>
    </w:p>
    <w:p w14:paraId="31370B40" w14:textId="0452CAA9" w:rsidR="00817303" w:rsidRPr="00106BC4" w:rsidRDefault="00817303" w:rsidP="00817303">
      <w:pPr>
        <w:ind w:left="2160" w:hanging="2160"/>
        <w:jc w:val="both"/>
      </w:pPr>
      <w:r w:rsidRPr="00106BC4">
        <w:tab/>
        <w:t xml:space="preserve"> (</w:t>
      </w:r>
      <w:r w:rsidR="00824304">
        <w:t>Undergraduate</w:t>
      </w:r>
      <w:r w:rsidRPr="00106BC4">
        <w:t xml:space="preserve"> lecture)</w:t>
      </w:r>
    </w:p>
    <w:p w14:paraId="4EA3C9BC" w14:textId="77777777" w:rsidR="00817303" w:rsidRDefault="00817303" w:rsidP="00817303">
      <w:pPr>
        <w:ind w:left="2160" w:hanging="2160"/>
        <w:jc w:val="both"/>
      </w:pPr>
    </w:p>
    <w:p w14:paraId="5E53C9FA" w14:textId="5FB8F6AA" w:rsidR="00B82708" w:rsidRDefault="00817303" w:rsidP="00817303">
      <w:pPr>
        <w:ind w:left="2160" w:hanging="2160"/>
        <w:jc w:val="both"/>
      </w:pPr>
      <w:r w:rsidRPr="00B82708">
        <w:lastRenderedPageBreak/>
        <w:t xml:space="preserve">Spring 2015 </w:t>
      </w:r>
      <w:r w:rsidR="00B82708">
        <w:t xml:space="preserve">– </w:t>
      </w:r>
      <w:r w:rsidR="00B82708">
        <w:tab/>
      </w:r>
      <w:r w:rsidR="00B82708" w:rsidRPr="00B82708">
        <w:rPr>
          <w:b/>
        </w:rPr>
        <w:t>YSB–505</w:t>
      </w:r>
      <w:r w:rsidR="00B82708" w:rsidRPr="00B82708">
        <w:t xml:space="preserve"> Earth Information Systems</w:t>
      </w:r>
    </w:p>
    <w:p w14:paraId="6C1FCF44" w14:textId="2D9E1AF7" w:rsidR="00817303" w:rsidRPr="00B82708" w:rsidRDefault="00B82708" w:rsidP="00817303">
      <w:pPr>
        <w:ind w:left="2160" w:hanging="2160"/>
        <w:jc w:val="both"/>
      </w:pPr>
      <w:r>
        <w:t>Fall 2013</w:t>
      </w:r>
      <w:r w:rsidR="00817303" w:rsidRPr="00B82708">
        <w:tab/>
      </w:r>
      <w:r w:rsidRPr="00B82708">
        <w:t>(Graduate lecture)</w:t>
      </w:r>
    </w:p>
    <w:p w14:paraId="441348B7" w14:textId="77777777" w:rsidR="0090686D" w:rsidRDefault="0090686D" w:rsidP="003804B0">
      <w:pPr>
        <w:jc w:val="both"/>
        <w:rPr>
          <w:b/>
          <w:bCs/>
        </w:rPr>
      </w:pPr>
    </w:p>
    <w:p w14:paraId="05DDE287" w14:textId="0C9B7CE6" w:rsidR="00093356" w:rsidRDefault="00093356" w:rsidP="003804B0">
      <w:pPr>
        <w:jc w:val="both"/>
      </w:pPr>
      <w:r w:rsidRPr="00795601">
        <w:rPr>
          <w:b/>
          <w:bCs/>
        </w:rPr>
        <w:t>YSB=</w:t>
      </w:r>
      <w:r>
        <w:t xml:space="preserve"> Earth System Science</w:t>
      </w:r>
      <w:r w:rsidR="00795601">
        <w:t xml:space="preserve"> (MSc and PhD program at Eurasia Institute of Eart</w:t>
      </w:r>
      <w:r w:rsidR="003804B0">
        <w:t xml:space="preserve">h </w:t>
      </w:r>
      <w:r w:rsidR="00795601">
        <w:t>Sciences, Istanbul Technical University)</w:t>
      </w:r>
    </w:p>
    <w:p w14:paraId="38CB7E32" w14:textId="4D35C299" w:rsidR="00093356" w:rsidRDefault="00093356" w:rsidP="004A4CFE">
      <w:pPr>
        <w:ind w:left="2160" w:hanging="2160"/>
        <w:jc w:val="both"/>
      </w:pPr>
      <w:r w:rsidRPr="00795601">
        <w:rPr>
          <w:b/>
          <w:bCs/>
        </w:rPr>
        <w:t>ITB=</w:t>
      </w:r>
      <w:r>
        <w:t xml:space="preserve"> Humanities</w:t>
      </w:r>
      <w:r w:rsidR="00795601">
        <w:t xml:space="preserve"> (Undergraduate program at Istanbul Technical University)</w:t>
      </w:r>
    </w:p>
    <w:p w14:paraId="4D9E7496" w14:textId="7CA71A61" w:rsidR="00093356" w:rsidRDefault="00093356" w:rsidP="00795601">
      <w:pPr>
        <w:jc w:val="both"/>
      </w:pPr>
      <w:r w:rsidRPr="00795601">
        <w:rPr>
          <w:b/>
          <w:bCs/>
        </w:rPr>
        <w:t>JDM=</w:t>
      </w:r>
      <w:r>
        <w:t xml:space="preserve"> Geodynamics</w:t>
      </w:r>
      <w:r w:rsidR="00795601">
        <w:t xml:space="preserve"> (MSc and PhD program</w:t>
      </w:r>
      <w:r w:rsidR="00795601" w:rsidRPr="00795601">
        <w:t xml:space="preserve"> </w:t>
      </w:r>
      <w:r w:rsidR="00795601">
        <w:t>at Eurasia Institute of Earth Sciences, Istanbul Technical University)</w:t>
      </w:r>
    </w:p>
    <w:p w14:paraId="4EBE2C33" w14:textId="1E4B1F1A" w:rsidR="002E2CF3" w:rsidRDefault="002E2CF3" w:rsidP="00795601">
      <w:pPr>
        <w:jc w:val="both"/>
      </w:pPr>
      <w:r w:rsidRPr="00795601">
        <w:rPr>
          <w:b/>
          <w:bCs/>
        </w:rPr>
        <w:t>PHOA=</w:t>
      </w:r>
      <w:r>
        <w:t xml:space="preserve"> Department of Protohistory and Near Eastern Archaeology at Istanbul University</w:t>
      </w:r>
    </w:p>
    <w:p w14:paraId="42F4ECEE" w14:textId="0D5F5932" w:rsidR="002E2CF3" w:rsidRDefault="002E2CF3" w:rsidP="00795601">
      <w:pPr>
        <w:jc w:val="both"/>
      </w:pPr>
      <w:r w:rsidRPr="00795601">
        <w:rPr>
          <w:b/>
          <w:bCs/>
        </w:rPr>
        <w:t>STR=</w:t>
      </w:r>
      <w:r>
        <w:t xml:space="preserve"> </w:t>
      </w:r>
      <w:r w:rsidR="00795601">
        <w:t>History of Art (MA and PhD program</w:t>
      </w:r>
      <w:r w:rsidR="00795601" w:rsidRPr="00795601">
        <w:t xml:space="preserve"> </w:t>
      </w:r>
      <w:r w:rsidR="00795601">
        <w:t>at Graduate School of Sciences, Istanbul Technical University)</w:t>
      </w:r>
    </w:p>
    <w:p w14:paraId="6AF63EFD" w14:textId="257D35DF" w:rsidR="004564D6" w:rsidRDefault="00795601" w:rsidP="00795601">
      <w:pPr>
        <w:jc w:val="both"/>
      </w:pPr>
      <w:r w:rsidRPr="00795601">
        <w:rPr>
          <w:b/>
          <w:bCs/>
        </w:rPr>
        <w:t>ANT=</w:t>
      </w:r>
      <w:r>
        <w:t xml:space="preserve"> Geoanthropology (MSc program at Eurasia Institute of Earth Sciences, Istanbul Technical University)</w:t>
      </w:r>
    </w:p>
    <w:p w14:paraId="4F887212" w14:textId="71D0B8CF" w:rsidR="00B82708" w:rsidRPr="004564D6" w:rsidRDefault="00B82708" w:rsidP="00B82708">
      <w:pPr>
        <w:jc w:val="both"/>
      </w:pPr>
      <w:r>
        <w:t xml:space="preserve">* </w:t>
      </w:r>
      <w:r w:rsidRPr="00B82708">
        <w:rPr>
          <w:b/>
          <w:bCs/>
        </w:rPr>
        <w:t>No teaching assessment provided at ITU</w:t>
      </w:r>
    </w:p>
    <w:p w14:paraId="2472EFDF" w14:textId="77777777" w:rsidR="00093356" w:rsidRPr="00106BC4" w:rsidRDefault="00093356" w:rsidP="004A4CFE">
      <w:pPr>
        <w:ind w:left="2160" w:hanging="2160"/>
        <w:jc w:val="both"/>
      </w:pPr>
    </w:p>
    <w:p w14:paraId="66B69800" w14:textId="3AD22A62" w:rsidR="00355604" w:rsidRPr="00CC4FF7" w:rsidRDefault="005C5EB8" w:rsidP="00CC4FF7">
      <w:pPr>
        <w:rPr>
          <w:b/>
          <w:u w:val="single"/>
        </w:rPr>
      </w:pPr>
      <w:r>
        <w:rPr>
          <w:b/>
          <w:u w:val="single"/>
        </w:rPr>
        <w:t xml:space="preserve">b) </w:t>
      </w:r>
      <w:r w:rsidR="00355604" w:rsidRPr="00106BC4">
        <w:rPr>
          <w:b/>
          <w:u w:val="single"/>
        </w:rPr>
        <w:t>Post</w:t>
      </w:r>
      <w:r w:rsidR="00BF20B1" w:rsidRPr="00106BC4">
        <w:rPr>
          <w:b/>
          <w:u w:val="single"/>
        </w:rPr>
        <w:t>–</w:t>
      </w:r>
      <w:r w:rsidR="00355604" w:rsidRPr="00106BC4">
        <w:rPr>
          <w:b/>
          <w:u w:val="single"/>
        </w:rPr>
        <w:t>Doctoral Teaching (2011</w:t>
      </w:r>
      <w:r w:rsidR="00BF20B1" w:rsidRPr="00106BC4">
        <w:rPr>
          <w:b/>
          <w:u w:val="single"/>
        </w:rPr>
        <w:t>–</w:t>
      </w:r>
      <w:r w:rsidR="00355604" w:rsidRPr="00106BC4">
        <w:rPr>
          <w:b/>
          <w:u w:val="single"/>
        </w:rPr>
        <w:t>2012)</w:t>
      </w:r>
      <w:r w:rsidR="004A4CFE" w:rsidRPr="00106BC4">
        <w:rPr>
          <w:b/>
          <w:u w:val="single"/>
        </w:rPr>
        <w:t>:</w:t>
      </w:r>
    </w:p>
    <w:p w14:paraId="05F21CA2" w14:textId="77777777" w:rsidR="00A9218A" w:rsidRPr="00106BC4" w:rsidRDefault="00A9218A" w:rsidP="003F14F1">
      <w:pPr>
        <w:jc w:val="both"/>
      </w:pPr>
    </w:p>
    <w:p w14:paraId="34412428" w14:textId="3F22C954" w:rsidR="00A9218A" w:rsidRPr="00106BC4" w:rsidRDefault="00A9218A" w:rsidP="003F14F1">
      <w:pPr>
        <w:jc w:val="both"/>
      </w:pPr>
      <w:r w:rsidRPr="00106BC4">
        <w:t>Koç University</w:t>
      </w:r>
      <w:r w:rsidRPr="00106BC4">
        <w:tab/>
        <w:t xml:space="preserve">      </w:t>
      </w:r>
      <w:r w:rsidR="00355604" w:rsidRPr="00106BC4">
        <w:t>HUMS</w:t>
      </w:r>
      <w:r w:rsidR="00BF20B1" w:rsidRPr="00106BC4">
        <w:t>–</w:t>
      </w:r>
      <w:r w:rsidR="00355604" w:rsidRPr="00106BC4">
        <w:t xml:space="preserve">111 </w:t>
      </w:r>
      <w:r w:rsidRPr="00106BC4">
        <w:t>Human Impacts on Ancient Environments</w:t>
      </w:r>
      <w:r w:rsidR="00355604" w:rsidRPr="00106BC4">
        <w:t xml:space="preserve"> </w:t>
      </w:r>
      <w:r w:rsidR="00355604" w:rsidRPr="00106BC4">
        <w:tab/>
      </w:r>
      <w:r w:rsidR="00355604" w:rsidRPr="00106BC4">
        <w:tab/>
      </w:r>
      <w:r w:rsidR="00355604" w:rsidRPr="00106BC4">
        <w:tab/>
      </w:r>
      <w:r w:rsidR="00355604" w:rsidRPr="00106BC4">
        <w:tab/>
      </w:r>
      <w:r w:rsidR="00355604" w:rsidRPr="00106BC4">
        <w:tab/>
        <w:t xml:space="preserve">   </w:t>
      </w:r>
      <w:proofErr w:type="gramStart"/>
      <w:r w:rsidR="00355604" w:rsidRPr="00106BC4">
        <w:t xml:space="preserve">   (</w:t>
      </w:r>
      <w:proofErr w:type="gramEnd"/>
      <w:r w:rsidR="00824304">
        <w:t>U</w:t>
      </w:r>
      <w:r w:rsidR="00355604" w:rsidRPr="008C65ED">
        <w:t>ndergraduate lecture</w:t>
      </w:r>
      <w:r w:rsidR="00355604" w:rsidRPr="00106BC4">
        <w:rPr>
          <w:i/>
        </w:rPr>
        <w:t>,</w:t>
      </w:r>
      <w:r w:rsidR="00355604" w:rsidRPr="00106BC4">
        <w:t xml:space="preserve"> Summer 2012</w:t>
      </w:r>
      <w:r w:rsidR="00635A62" w:rsidRPr="00106BC4">
        <w:t>, Summer 2013</w:t>
      </w:r>
      <w:r w:rsidR="00355604" w:rsidRPr="00106BC4">
        <w:t>)</w:t>
      </w:r>
    </w:p>
    <w:p w14:paraId="4214D9F0" w14:textId="77777777" w:rsidR="00A9218A" w:rsidRPr="00106BC4" w:rsidRDefault="00A9218A" w:rsidP="007B4511">
      <w:pPr>
        <w:jc w:val="both"/>
      </w:pPr>
    </w:p>
    <w:p w14:paraId="34F9AA00" w14:textId="3B368A1F" w:rsidR="00A9218A" w:rsidRPr="00106BC4" w:rsidRDefault="00A9218A" w:rsidP="007B4511">
      <w:pPr>
        <w:jc w:val="both"/>
      </w:pPr>
      <w:r w:rsidRPr="00106BC4">
        <w:t>Northwestern University   City and Civilization in the Eastern Mediterranean</w:t>
      </w:r>
      <w:r w:rsidR="00355604" w:rsidRPr="00106BC4">
        <w:t xml:space="preserve"> </w:t>
      </w:r>
      <w:r w:rsidR="00355604" w:rsidRPr="00106BC4">
        <w:tab/>
      </w:r>
      <w:r w:rsidR="00355604" w:rsidRPr="00106BC4">
        <w:tab/>
      </w:r>
      <w:r w:rsidR="00355604" w:rsidRPr="00106BC4">
        <w:tab/>
      </w:r>
      <w:r w:rsidR="00355604" w:rsidRPr="00106BC4">
        <w:tab/>
      </w:r>
      <w:r w:rsidR="00355604" w:rsidRPr="00106BC4">
        <w:tab/>
        <w:t xml:space="preserve">    </w:t>
      </w:r>
      <w:proofErr w:type="gramStart"/>
      <w:r w:rsidR="00355604" w:rsidRPr="00106BC4">
        <w:t xml:space="preserve">   (</w:t>
      </w:r>
      <w:proofErr w:type="gramEnd"/>
      <w:r w:rsidR="00824304">
        <w:t>U</w:t>
      </w:r>
      <w:r w:rsidR="00355604" w:rsidRPr="008C65ED">
        <w:t>ndergraduate lecture</w:t>
      </w:r>
      <w:r w:rsidR="00355604" w:rsidRPr="00106BC4">
        <w:rPr>
          <w:i/>
        </w:rPr>
        <w:t>,</w:t>
      </w:r>
      <w:r w:rsidR="00355604" w:rsidRPr="00106BC4">
        <w:t xml:space="preserve"> Summer 2012</w:t>
      </w:r>
      <w:r w:rsidR="00635A62" w:rsidRPr="00106BC4">
        <w:t>, Summer 2013</w:t>
      </w:r>
      <w:r w:rsidR="00355604" w:rsidRPr="00106BC4">
        <w:t>)</w:t>
      </w:r>
    </w:p>
    <w:p w14:paraId="01344FE8" w14:textId="77777777" w:rsidR="004F2EF7" w:rsidRDefault="004F2EF7" w:rsidP="004F2EF7"/>
    <w:p w14:paraId="1437FF94" w14:textId="3D730930" w:rsidR="003F14F1" w:rsidRPr="00106BC4" w:rsidRDefault="007B4511" w:rsidP="004F2EF7">
      <w:r w:rsidRPr="00106BC4">
        <w:t>Bahçeşehir University</w:t>
      </w:r>
      <w:r w:rsidR="003F14F1" w:rsidRPr="00106BC4">
        <w:t xml:space="preserve"> CORE 5773 and CORE 5774 Advanced Technologies in  </w:t>
      </w:r>
    </w:p>
    <w:p w14:paraId="43548C7C" w14:textId="77777777" w:rsidR="003F14F1" w:rsidRPr="00106BC4" w:rsidRDefault="003F14F1" w:rsidP="003F14F1">
      <w:pPr>
        <w:ind w:left="2160" w:hanging="2160"/>
        <w:jc w:val="both"/>
      </w:pPr>
      <w:r w:rsidRPr="00106BC4">
        <w:tab/>
        <w:t xml:space="preserve"> Documentation: Spatial Analysis and GIS Applications </w:t>
      </w:r>
    </w:p>
    <w:p w14:paraId="1D9E41F9" w14:textId="16ACCD9F" w:rsidR="007B4511" w:rsidRPr="00106BC4" w:rsidRDefault="003F14F1" w:rsidP="007D144D">
      <w:pPr>
        <w:ind w:left="2160" w:hanging="2160"/>
        <w:jc w:val="both"/>
      </w:pPr>
      <w:r w:rsidRPr="00106BC4">
        <w:tab/>
        <w:t xml:space="preserve"> (</w:t>
      </w:r>
      <w:r w:rsidR="00824304" w:rsidRPr="008C65ED">
        <w:t>Graduate</w:t>
      </w:r>
      <w:r w:rsidRPr="008C65ED">
        <w:t xml:space="preserve"> seminar</w:t>
      </w:r>
      <w:r w:rsidRPr="00106BC4">
        <w:rPr>
          <w:i/>
        </w:rPr>
        <w:t>,</w:t>
      </w:r>
      <w:r w:rsidRPr="00106BC4">
        <w:t xml:space="preserve"> Fall and Spring 2011</w:t>
      </w:r>
      <w:r w:rsidR="00BF20B1" w:rsidRPr="00106BC4">
        <w:t>–</w:t>
      </w:r>
      <w:r w:rsidRPr="00106BC4">
        <w:t>2012),</w:t>
      </w:r>
    </w:p>
    <w:p w14:paraId="5B55A786" w14:textId="77777777" w:rsidR="009F40A9" w:rsidRPr="00106BC4" w:rsidRDefault="009F40A9" w:rsidP="003F14F1">
      <w:pPr>
        <w:jc w:val="center"/>
        <w:rPr>
          <w:b/>
          <w:i/>
        </w:rPr>
      </w:pPr>
    </w:p>
    <w:p w14:paraId="0008B71F" w14:textId="005E6BA5" w:rsidR="003F14F1" w:rsidRPr="00106BC4" w:rsidRDefault="005C5EB8" w:rsidP="0097773C">
      <w:pPr>
        <w:rPr>
          <w:b/>
          <w:u w:val="single"/>
        </w:rPr>
      </w:pPr>
      <w:r>
        <w:rPr>
          <w:b/>
          <w:u w:val="single"/>
        </w:rPr>
        <w:t xml:space="preserve">c) </w:t>
      </w:r>
      <w:r w:rsidR="003F14F1" w:rsidRPr="00106BC4">
        <w:rPr>
          <w:b/>
          <w:u w:val="single"/>
        </w:rPr>
        <w:t>Pre</w:t>
      </w:r>
      <w:r w:rsidR="00BF20B1" w:rsidRPr="00106BC4">
        <w:rPr>
          <w:b/>
          <w:u w:val="single"/>
        </w:rPr>
        <w:t>–</w:t>
      </w:r>
      <w:r w:rsidR="003F14F1" w:rsidRPr="00106BC4">
        <w:rPr>
          <w:b/>
          <w:u w:val="single"/>
        </w:rPr>
        <w:t>Doctoral Teaching (1998</w:t>
      </w:r>
      <w:r w:rsidR="00BF20B1" w:rsidRPr="00106BC4">
        <w:rPr>
          <w:b/>
          <w:u w:val="single"/>
        </w:rPr>
        <w:t>–</w:t>
      </w:r>
      <w:r w:rsidR="003F14F1" w:rsidRPr="00106BC4">
        <w:rPr>
          <w:b/>
          <w:u w:val="single"/>
        </w:rPr>
        <w:t>2010)</w:t>
      </w:r>
      <w:r w:rsidR="009F40A9" w:rsidRPr="00106BC4">
        <w:rPr>
          <w:b/>
          <w:u w:val="single"/>
        </w:rPr>
        <w:t>:</w:t>
      </w:r>
    </w:p>
    <w:p w14:paraId="6965C1E7" w14:textId="77777777" w:rsidR="003F14F1" w:rsidRPr="00106BC4" w:rsidRDefault="003F14F1" w:rsidP="003F14F1">
      <w:pPr>
        <w:jc w:val="center"/>
        <w:rPr>
          <w:b/>
        </w:rPr>
      </w:pPr>
    </w:p>
    <w:p w14:paraId="7FCCAA1C" w14:textId="77777777" w:rsidR="007B4511" w:rsidRPr="00106BC4" w:rsidRDefault="007B4511" w:rsidP="001E2279">
      <w:pPr>
        <w:jc w:val="both"/>
        <w:rPr>
          <w:b/>
          <w:i/>
        </w:rPr>
      </w:pPr>
      <w:r w:rsidRPr="00106BC4">
        <w:rPr>
          <w:b/>
          <w:i/>
        </w:rPr>
        <w:t>Teaching at Arizona State University</w:t>
      </w:r>
      <w:r w:rsidR="00365A30" w:rsidRPr="00106BC4">
        <w:rPr>
          <w:b/>
          <w:i/>
        </w:rPr>
        <w:t xml:space="preserve"> (2000</w:t>
      </w:r>
      <w:r w:rsidR="00BF20B1" w:rsidRPr="00106BC4">
        <w:rPr>
          <w:b/>
          <w:i/>
        </w:rPr>
        <w:t>–</w:t>
      </w:r>
      <w:r w:rsidR="00365A30" w:rsidRPr="00106BC4">
        <w:rPr>
          <w:b/>
          <w:i/>
        </w:rPr>
        <w:t>2010)</w:t>
      </w:r>
    </w:p>
    <w:p w14:paraId="69A6F0ED" w14:textId="77777777" w:rsidR="007B4511" w:rsidRPr="00106BC4" w:rsidRDefault="007B4511" w:rsidP="001E2279">
      <w:pPr>
        <w:jc w:val="both"/>
        <w:rPr>
          <w:b/>
        </w:rPr>
      </w:pPr>
    </w:p>
    <w:p w14:paraId="44759E92" w14:textId="7141F106" w:rsidR="00300DD5" w:rsidRPr="00106BC4" w:rsidRDefault="00300DD5" w:rsidP="001E2279">
      <w:pPr>
        <w:jc w:val="both"/>
      </w:pPr>
      <w:r w:rsidRPr="00106BC4">
        <w:t xml:space="preserve">I </w:t>
      </w:r>
      <w:r w:rsidR="00365A30" w:rsidRPr="00106BC4">
        <w:t>was either the instructor or the teaching associate in</w:t>
      </w:r>
      <w:r w:rsidRPr="00106BC4">
        <w:t xml:space="preserve"> </w:t>
      </w:r>
      <w:r w:rsidR="00365A30" w:rsidRPr="00106BC4">
        <w:t>200 and 300 level</w:t>
      </w:r>
      <w:r w:rsidRPr="00106BC4">
        <w:t xml:space="preserve"> </w:t>
      </w:r>
      <w:r w:rsidR="00365A30" w:rsidRPr="00106BC4">
        <w:t xml:space="preserve">undergraduate courses </w:t>
      </w:r>
      <w:r w:rsidRPr="00106BC4">
        <w:t>f</w:t>
      </w:r>
      <w:r w:rsidR="00F13927" w:rsidRPr="00106BC4">
        <w:t>or</w:t>
      </w:r>
      <w:r w:rsidRPr="00106BC4">
        <w:t xml:space="preserve"> ten semesters</w:t>
      </w:r>
      <w:r w:rsidR="00365A30" w:rsidRPr="00106BC4">
        <w:t>. The titles of these courses were</w:t>
      </w:r>
      <w:r w:rsidRPr="00106BC4">
        <w:t xml:space="preserve">: </w:t>
      </w:r>
      <w:r w:rsidRPr="00106BC4">
        <w:rPr>
          <w:i/>
        </w:rPr>
        <w:t>Human Impacts on Ancient Environments, The Neolithic Revolution and Its C</w:t>
      </w:r>
      <w:r w:rsidR="00365A30" w:rsidRPr="00106BC4">
        <w:rPr>
          <w:i/>
        </w:rPr>
        <w:t>onsequences, Buried Cities and Lost Tribes: Our H</w:t>
      </w:r>
      <w:r w:rsidRPr="00106BC4">
        <w:rPr>
          <w:i/>
        </w:rPr>
        <w:t>uman Ancestor.</w:t>
      </w:r>
    </w:p>
    <w:p w14:paraId="6F512525" w14:textId="77777777" w:rsidR="007B4511" w:rsidRPr="00106BC4" w:rsidRDefault="007B4511" w:rsidP="007B4511">
      <w:pPr>
        <w:jc w:val="both"/>
      </w:pPr>
    </w:p>
    <w:p w14:paraId="170B020B" w14:textId="77777777" w:rsidR="007B4511" w:rsidRPr="00106BC4" w:rsidRDefault="007B4511" w:rsidP="007B4511">
      <w:pPr>
        <w:jc w:val="both"/>
        <w:rPr>
          <w:b/>
          <w:i/>
        </w:rPr>
      </w:pPr>
      <w:r w:rsidRPr="00106BC4">
        <w:rPr>
          <w:b/>
          <w:i/>
        </w:rPr>
        <w:t>Teaching at Bilkent University (Ankara</w:t>
      </w:r>
      <w:r w:rsidR="00BF20B1" w:rsidRPr="00106BC4">
        <w:rPr>
          <w:b/>
          <w:i/>
        </w:rPr>
        <w:t>–</w:t>
      </w:r>
      <w:r w:rsidRPr="00106BC4">
        <w:rPr>
          <w:b/>
          <w:i/>
        </w:rPr>
        <w:t>TURKEY</w:t>
      </w:r>
      <w:r w:rsidR="00664EC4" w:rsidRPr="00106BC4">
        <w:rPr>
          <w:b/>
          <w:i/>
        </w:rPr>
        <w:t>, 1998</w:t>
      </w:r>
      <w:r w:rsidR="00BF20B1" w:rsidRPr="00106BC4">
        <w:rPr>
          <w:b/>
          <w:i/>
        </w:rPr>
        <w:t>–</w:t>
      </w:r>
      <w:r w:rsidR="00664EC4" w:rsidRPr="00106BC4">
        <w:rPr>
          <w:b/>
          <w:i/>
        </w:rPr>
        <w:t>2000</w:t>
      </w:r>
      <w:r w:rsidRPr="00106BC4">
        <w:rPr>
          <w:b/>
          <w:i/>
        </w:rPr>
        <w:t>)</w:t>
      </w:r>
    </w:p>
    <w:p w14:paraId="1C5A0E61" w14:textId="77777777" w:rsidR="007B4511" w:rsidRPr="00106BC4" w:rsidRDefault="007B4511" w:rsidP="007B4511">
      <w:pPr>
        <w:jc w:val="both"/>
        <w:rPr>
          <w:b/>
        </w:rPr>
      </w:pPr>
    </w:p>
    <w:p w14:paraId="45E6636C" w14:textId="77777777" w:rsidR="00300DD5" w:rsidRPr="00106BC4" w:rsidRDefault="00300DD5" w:rsidP="007B4511">
      <w:pPr>
        <w:jc w:val="both"/>
      </w:pPr>
      <w:r w:rsidRPr="00106BC4">
        <w:t>I was teaching assistant to introductory undergraduate courses on</w:t>
      </w:r>
      <w:r w:rsidR="00365A30" w:rsidRPr="00106BC4">
        <w:t>:</w:t>
      </w:r>
      <w:r w:rsidRPr="00106BC4">
        <w:t xml:space="preserve"> </w:t>
      </w:r>
      <w:r w:rsidRPr="00106BC4">
        <w:rPr>
          <w:i/>
        </w:rPr>
        <w:t>Anatolian Art and Archaeology, Introduction to Archaeology, World Prehistory.</w:t>
      </w:r>
    </w:p>
    <w:p w14:paraId="23C091ED" w14:textId="77777777" w:rsidR="00BD1541" w:rsidRDefault="00BD1541" w:rsidP="00BD1541">
      <w:pPr>
        <w:rPr>
          <w:u w:val="single"/>
        </w:rPr>
      </w:pPr>
    </w:p>
    <w:p w14:paraId="074243D0" w14:textId="77777777" w:rsidR="003E1DA8" w:rsidRDefault="003E1DA8">
      <w:pPr>
        <w:rPr>
          <w:b/>
          <w:u w:val="single"/>
        </w:rPr>
      </w:pPr>
      <w:r>
        <w:rPr>
          <w:b/>
          <w:u w:val="single"/>
        </w:rPr>
        <w:br w:type="page"/>
      </w:r>
    </w:p>
    <w:p w14:paraId="1B9BD72E" w14:textId="6901DB2D" w:rsidR="007B4511" w:rsidRPr="00BD1541" w:rsidRDefault="005C5EB8" w:rsidP="00BD1541">
      <w:pPr>
        <w:rPr>
          <w:b/>
          <w:u w:val="single"/>
        </w:rPr>
      </w:pPr>
      <w:r w:rsidRPr="00BD1541">
        <w:rPr>
          <w:b/>
          <w:u w:val="single"/>
        </w:rPr>
        <w:lastRenderedPageBreak/>
        <w:t xml:space="preserve">d) </w:t>
      </w:r>
      <w:r w:rsidR="00355604" w:rsidRPr="00BD1541">
        <w:rPr>
          <w:b/>
          <w:u w:val="single"/>
        </w:rPr>
        <w:t>Teaching interests and Awards</w:t>
      </w:r>
      <w:r w:rsidR="007B4511" w:rsidRPr="00BD1541">
        <w:rPr>
          <w:b/>
          <w:u w:val="single"/>
        </w:rPr>
        <w:t>:</w:t>
      </w:r>
    </w:p>
    <w:p w14:paraId="449AAE64" w14:textId="77777777" w:rsidR="00EA32BA" w:rsidRPr="00106BC4" w:rsidRDefault="00EA32BA" w:rsidP="00EA32BA">
      <w:pPr>
        <w:rPr>
          <w:i/>
        </w:rPr>
      </w:pPr>
    </w:p>
    <w:p w14:paraId="7D211262" w14:textId="77777777" w:rsidR="00EA32BA" w:rsidRPr="00106BC4" w:rsidRDefault="00EA32BA" w:rsidP="00EA32BA">
      <w:r w:rsidRPr="00106BC4">
        <w:rPr>
          <w:i/>
        </w:rPr>
        <w:t>Courses relevant to archaeology</w:t>
      </w:r>
    </w:p>
    <w:p w14:paraId="78CB348E" w14:textId="77777777" w:rsidR="00EA32BA" w:rsidRPr="00106BC4" w:rsidRDefault="00EA32BA" w:rsidP="00EA32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EA32BA" w:rsidRPr="00106BC4" w14:paraId="14D83825" w14:textId="77777777" w:rsidTr="003940EA">
        <w:tc>
          <w:tcPr>
            <w:tcW w:w="2952" w:type="dxa"/>
            <w:shd w:val="clear" w:color="auto" w:fill="auto"/>
            <w:vAlign w:val="center"/>
          </w:tcPr>
          <w:p w14:paraId="26AC2EA3" w14:textId="77777777" w:rsidR="00EA32BA" w:rsidRPr="00106BC4" w:rsidRDefault="00EA32BA" w:rsidP="003940EA">
            <w:pPr>
              <w:jc w:val="center"/>
            </w:pPr>
            <w:r w:rsidRPr="00106BC4">
              <w:t>Introduction to Archaeology</w:t>
            </w:r>
          </w:p>
        </w:tc>
        <w:tc>
          <w:tcPr>
            <w:tcW w:w="2952" w:type="dxa"/>
            <w:shd w:val="clear" w:color="auto" w:fill="auto"/>
            <w:vAlign w:val="center"/>
          </w:tcPr>
          <w:p w14:paraId="3685F137" w14:textId="77777777" w:rsidR="00EA32BA" w:rsidRPr="00106BC4" w:rsidRDefault="00EA32BA" w:rsidP="003940EA">
            <w:pPr>
              <w:jc w:val="center"/>
            </w:pPr>
            <w:r w:rsidRPr="00106BC4">
              <w:t>Anatolian Art and Archaeology</w:t>
            </w:r>
          </w:p>
        </w:tc>
        <w:tc>
          <w:tcPr>
            <w:tcW w:w="2952" w:type="dxa"/>
            <w:shd w:val="clear" w:color="auto" w:fill="auto"/>
            <w:vAlign w:val="center"/>
          </w:tcPr>
          <w:p w14:paraId="4B83A831" w14:textId="79A9F122" w:rsidR="00EA32BA" w:rsidRPr="00106BC4" w:rsidRDefault="0003531B" w:rsidP="003940EA">
            <w:pPr>
              <w:jc w:val="center"/>
            </w:pPr>
            <w:r>
              <w:t xml:space="preserve">The Archaeology of Syria and </w:t>
            </w:r>
            <w:r w:rsidR="00EA32BA" w:rsidRPr="00106BC4">
              <w:t>Palestine</w:t>
            </w:r>
          </w:p>
        </w:tc>
      </w:tr>
      <w:tr w:rsidR="00EA32BA" w:rsidRPr="00106BC4" w14:paraId="05FB8636" w14:textId="77777777" w:rsidTr="003940EA">
        <w:tc>
          <w:tcPr>
            <w:tcW w:w="2952" w:type="dxa"/>
            <w:shd w:val="clear" w:color="auto" w:fill="auto"/>
            <w:vAlign w:val="center"/>
          </w:tcPr>
          <w:p w14:paraId="45EE9CD6" w14:textId="77777777" w:rsidR="00EA32BA" w:rsidRPr="00106BC4" w:rsidRDefault="00EA32BA" w:rsidP="003940EA">
            <w:pPr>
              <w:jc w:val="center"/>
            </w:pPr>
            <w:r w:rsidRPr="00106BC4">
              <w:t>The Neolithic Revolution and Its Consequences</w:t>
            </w:r>
          </w:p>
        </w:tc>
        <w:tc>
          <w:tcPr>
            <w:tcW w:w="2952" w:type="dxa"/>
            <w:shd w:val="clear" w:color="auto" w:fill="auto"/>
            <w:vAlign w:val="center"/>
          </w:tcPr>
          <w:p w14:paraId="6E039CD3" w14:textId="77777777" w:rsidR="00EA32BA" w:rsidRPr="00106BC4" w:rsidRDefault="00EA32BA" w:rsidP="003940EA">
            <w:pPr>
              <w:jc w:val="center"/>
            </w:pPr>
            <w:r w:rsidRPr="00106BC4">
              <w:t>Prehistory of Southwest Asia</w:t>
            </w:r>
          </w:p>
        </w:tc>
        <w:tc>
          <w:tcPr>
            <w:tcW w:w="2952" w:type="dxa"/>
            <w:shd w:val="clear" w:color="auto" w:fill="auto"/>
            <w:vAlign w:val="center"/>
          </w:tcPr>
          <w:p w14:paraId="1BA437C0" w14:textId="77777777" w:rsidR="00EA32BA" w:rsidRPr="00106BC4" w:rsidRDefault="0057216D" w:rsidP="003940EA">
            <w:pPr>
              <w:jc w:val="center"/>
            </w:pPr>
            <w:r w:rsidRPr="00106BC4">
              <w:t xml:space="preserve">The Archaeology of </w:t>
            </w:r>
            <w:r w:rsidR="00EA32BA" w:rsidRPr="00106BC4">
              <w:t>Complex Societies</w:t>
            </w:r>
          </w:p>
        </w:tc>
      </w:tr>
      <w:tr w:rsidR="00EA32BA" w:rsidRPr="00106BC4" w14:paraId="29CBE040" w14:textId="77777777" w:rsidTr="003940EA">
        <w:trPr>
          <w:trHeight w:val="665"/>
        </w:trPr>
        <w:tc>
          <w:tcPr>
            <w:tcW w:w="2952" w:type="dxa"/>
            <w:shd w:val="clear" w:color="auto" w:fill="auto"/>
            <w:vAlign w:val="center"/>
          </w:tcPr>
          <w:p w14:paraId="1D5887B5" w14:textId="77777777" w:rsidR="00EA32BA" w:rsidRPr="00106BC4" w:rsidRDefault="00EA32BA" w:rsidP="003940EA">
            <w:pPr>
              <w:jc w:val="center"/>
            </w:pPr>
            <w:r w:rsidRPr="00106BC4">
              <w:t>GIS in Archaeology</w:t>
            </w:r>
          </w:p>
        </w:tc>
        <w:tc>
          <w:tcPr>
            <w:tcW w:w="2952" w:type="dxa"/>
            <w:shd w:val="clear" w:color="auto" w:fill="auto"/>
            <w:vAlign w:val="center"/>
          </w:tcPr>
          <w:p w14:paraId="685AE62B" w14:textId="34323EFE" w:rsidR="00EA32BA" w:rsidRPr="00106BC4" w:rsidRDefault="00EA32BA" w:rsidP="003940EA">
            <w:pPr>
              <w:jc w:val="center"/>
            </w:pPr>
            <w:r w:rsidRPr="00106BC4">
              <w:t>Archaeology and Modeling</w:t>
            </w:r>
          </w:p>
          <w:p w14:paraId="023D0167" w14:textId="77777777" w:rsidR="00EA32BA" w:rsidRPr="00106BC4" w:rsidRDefault="00EA32BA" w:rsidP="00E71B43"/>
        </w:tc>
        <w:tc>
          <w:tcPr>
            <w:tcW w:w="2952" w:type="dxa"/>
            <w:shd w:val="clear" w:color="auto" w:fill="auto"/>
            <w:vAlign w:val="center"/>
          </w:tcPr>
          <w:p w14:paraId="796B709B" w14:textId="77777777" w:rsidR="00EA32BA" w:rsidRPr="00106BC4" w:rsidRDefault="00EA32BA" w:rsidP="003940EA">
            <w:pPr>
              <w:jc w:val="center"/>
            </w:pPr>
            <w:r w:rsidRPr="00106BC4">
              <w:t>Statistics in Archaeology</w:t>
            </w:r>
          </w:p>
        </w:tc>
      </w:tr>
      <w:tr w:rsidR="00EA32BA" w:rsidRPr="00106BC4" w14:paraId="10C6B58D" w14:textId="77777777" w:rsidTr="003940EA">
        <w:tc>
          <w:tcPr>
            <w:tcW w:w="2952" w:type="dxa"/>
            <w:shd w:val="clear" w:color="auto" w:fill="auto"/>
            <w:vAlign w:val="center"/>
          </w:tcPr>
          <w:p w14:paraId="0D66BE10" w14:textId="77777777" w:rsidR="00EA32BA" w:rsidRPr="00106BC4" w:rsidRDefault="00EA32BA" w:rsidP="003940EA">
            <w:pPr>
              <w:jc w:val="center"/>
            </w:pPr>
            <w:r w:rsidRPr="00106BC4">
              <w:t>Archaeological Method and Theory</w:t>
            </w:r>
          </w:p>
        </w:tc>
        <w:tc>
          <w:tcPr>
            <w:tcW w:w="2952" w:type="dxa"/>
            <w:shd w:val="clear" w:color="auto" w:fill="auto"/>
            <w:vAlign w:val="center"/>
          </w:tcPr>
          <w:p w14:paraId="399611E0" w14:textId="77777777" w:rsidR="00EA32BA" w:rsidRPr="00106BC4" w:rsidRDefault="00EA32BA" w:rsidP="003940EA">
            <w:pPr>
              <w:jc w:val="center"/>
            </w:pPr>
            <w:r w:rsidRPr="00106BC4">
              <w:t>Science in Archaeology</w:t>
            </w:r>
          </w:p>
        </w:tc>
        <w:tc>
          <w:tcPr>
            <w:tcW w:w="2952" w:type="dxa"/>
            <w:shd w:val="clear" w:color="auto" w:fill="auto"/>
            <w:vAlign w:val="center"/>
          </w:tcPr>
          <w:p w14:paraId="4D38A2B4" w14:textId="77777777" w:rsidR="00EA32BA" w:rsidRPr="00106BC4" w:rsidRDefault="00EA32BA" w:rsidP="003940EA">
            <w:pPr>
              <w:jc w:val="center"/>
            </w:pPr>
            <w:r w:rsidRPr="00106BC4">
              <w:t>Environmental Archaeology and Field Methods</w:t>
            </w:r>
          </w:p>
        </w:tc>
      </w:tr>
    </w:tbl>
    <w:p w14:paraId="09C86D77" w14:textId="77777777" w:rsidR="008C65ED" w:rsidRDefault="008C65ED" w:rsidP="00EA32BA">
      <w:pPr>
        <w:rPr>
          <w:i/>
        </w:rPr>
      </w:pPr>
    </w:p>
    <w:p w14:paraId="6644090F" w14:textId="383762B3" w:rsidR="00EA32BA" w:rsidRPr="00A435B3" w:rsidRDefault="00EA32BA" w:rsidP="00EA32BA">
      <w:pPr>
        <w:rPr>
          <w:i/>
        </w:rPr>
      </w:pPr>
      <w:r w:rsidRPr="00106BC4">
        <w:rPr>
          <w:i/>
        </w:rPr>
        <w:t>Interdisciplinary coursework</w:t>
      </w:r>
      <w:r w:rsidRPr="00106BC4">
        <w:t xml:space="preserve"> </w:t>
      </w:r>
    </w:p>
    <w:p w14:paraId="5B1C7C42" w14:textId="77777777" w:rsidR="00EA32BA" w:rsidRPr="00106BC4" w:rsidRDefault="00EA32BA" w:rsidP="00EA32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EA32BA" w:rsidRPr="00106BC4" w14:paraId="26007295" w14:textId="77777777" w:rsidTr="00E71B43">
        <w:trPr>
          <w:jc w:val="center"/>
        </w:trPr>
        <w:tc>
          <w:tcPr>
            <w:tcW w:w="2952" w:type="dxa"/>
            <w:shd w:val="clear" w:color="auto" w:fill="auto"/>
            <w:vAlign w:val="center"/>
          </w:tcPr>
          <w:p w14:paraId="6ED7DAD2" w14:textId="77777777" w:rsidR="00EA32BA" w:rsidRPr="00106BC4" w:rsidRDefault="00EA32BA" w:rsidP="001631BF">
            <w:pPr>
              <w:jc w:val="center"/>
            </w:pPr>
            <w:r w:rsidRPr="00106BC4">
              <w:t>History of Civilizations</w:t>
            </w:r>
          </w:p>
        </w:tc>
        <w:tc>
          <w:tcPr>
            <w:tcW w:w="2952" w:type="dxa"/>
            <w:shd w:val="clear" w:color="auto" w:fill="auto"/>
            <w:vAlign w:val="center"/>
          </w:tcPr>
          <w:p w14:paraId="69F2AB3D" w14:textId="1A80C48A" w:rsidR="00EA32BA" w:rsidRPr="00106BC4" w:rsidRDefault="00EA32BA" w:rsidP="001631BF">
            <w:pPr>
              <w:jc w:val="center"/>
            </w:pPr>
            <w:r w:rsidRPr="00106BC4">
              <w:t>City and Civilization</w:t>
            </w:r>
          </w:p>
        </w:tc>
        <w:tc>
          <w:tcPr>
            <w:tcW w:w="2952" w:type="dxa"/>
            <w:shd w:val="clear" w:color="auto" w:fill="auto"/>
            <w:vAlign w:val="center"/>
          </w:tcPr>
          <w:p w14:paraId="1DA0343B" w14:textId="77777777" w:rsidR="00EA32BA" w:rsidRPr="00106BC4" w:rsidRDefault="00EA32BA" w:rsidP="001631BF">
            <w:pPr>
              <w:jc w:val="center"/>
            </w:pPr>
            <w:r w:rsidRPr="00106BC4">
              <w:t>Human Impacts on Ancient Environments</w:t>
            </w:r>
          </w:p>
        </w:tc>
      </w:tr>
      <w:tr w:rsidR="00EA32BA" w:rsidRPr="00106BC4" w14:paraId="41BD92BE" w14:textId="77777777" w:rsidTr="00E71B43">
        <w:trPr>
          <w:jc w:val="center"/>
        </w:trPr>
        <w:tc>
          <w:tcPr>
            <w:tcW w:w="2952" w:type="dxa"/>
            <w:shd w:val="clear" w:color="auto" w:fill="auto"/>
            <w:vAlign w:val="center"/>
          </w:tcPr>
          <w:p w14:paraId="7A388BFA" w14:textId="77777777" w:rsidR="00EA32BA" w:rsidRPr="00106BC4" w:rsidRDefault="00EA32BA" w:rsidP="001631BF">
            <w:pPr>
              <w:jc w:val="center"/>
            </w:pPr>
            <w:r w:rsidRPr="00106BC4">
              <w:t>Human Ecology and Complex Adaptive Systems</w:t>
            </w:r>
          </w:p>
        </w:tc>
        <w:tc>
          <w:tcPr>
            <w:tcW w:w="2952" w:type="dxa"/>
            <w:shd w:val="clear" w:color="auto" w:fill="auto"/>
            <w:vAlign w:val="center"/>
          </w:tcPr>
          <w:p w14:paraId="665EEB75" w14:textId="77777777" w:rsidR="00EA32BA" w:rsidRPr="00106BC4" w:rsidRDefault="00EA32BA" w:rsidP="001631BF">
            <w:pPr>
              <w:jc w:val="center"/>
            </w:pPr>
            <w:r w:rsidRPr="00106BC4">
              <w:t>Statistics in Social Sciences</w:t>
            </w:r>
          </w:p>
        </w:tc>
        <w:tc>
          <w:tcPr>
            <w:tcW w:w="2952" w:type="dxa"/>
            <w:shd w:val="clear" w:color="auto" w:fill="auto"/>
            <w:vAlign w:val="center"/>
          </w:tcPr>
          <w:p w14:paraId="627BC83C" w14:textId="77777777" w:rsidR="00EA32BA" w:rsidRPr="00106BC4" w:rsidRDefault="00EA32BA" w:rsidP="001631BF">
            <w:pPr>
              <w:jc w:val="center"/>
            </w:pPr>
            <w:r w:rsidRPr="00106BC4">
              <w:t>Cultural Ecology</w:t>
            </w:r>
          </w:p>
        </w:tc>
      </w:tr>
      <w:tr w:rsidR="00EA32BA" w:rsidRPr="00106BC4" w14:paraId="327A9EDE" w14:textId="77777777" w:rsidTr="00E71B43">
        <w:trPr>
          <w:jc w:val="center"/>
        </w:trPr>
        <w:tc>
          <w:tcPr>
            <w:tcW w:w="2952" w:type="dxa"/>
            <w:shd w:val="clear" w:color="auto" w:fill="auto"/>
            <w:vAlign w:val="center"/>
          </w:tcPr>
          <w:p w14:paraId="20B360E9" w14:textId="77777777" w:rsidR="00EA32BA" w:rsidRPr="00106BC4" w:rsidRDefault="00EA32BA" w:rsidP="001631BF">
            <w:pPr>
              <w:jc w:val="center"/>
            </w:pPr>
            <w:r w:rsidRPr="00106BC4">
              <w:t>GIS and Remote Sensing Methods</w:t>
            </w:r>
          </w:p>
        </w:tc>
        <w:tc>
          <w:tcPr>
            <w:tcW w:w="2952" w:type="dxa"/>
            <w:shd w:val="clear" w:color="auto" w:fill="auto"/>
            <w:vAlign w:val="center"/>
          </w:tcPr>
          <w:p w14:paraId="1C9994FA" w14:textId="77777777" w:rsidR="00EA32BA" w:rsidRPr="00106BC4" w:rsidRDefault="00EA32BA" w:rsidP="001631BF">
            <w:pPr>
              <w:jc w:val="center"/>
            </w:pPr>
            <w:r w:rsidRPr="00106BC4">
              <w:t>Spatial Analysis in Social Sciences</w:t>
            </w:r>
          </w:p>
        </w:tc>
        <w:tc>
          <w:tcPr>
            <w:tcW w:w="2952" w:type="dxa"/>
            <w:shd w:val="clear" w:color="auto" w:fill="auto"/>
            <w:vAlign w:val="center"/>
          </w:tcPr>
          <w:p w14:paraId="4AF4F57D" w14:textId="77777777" w:rsidR="00EA32BA" w:rsidRPr="00106BC4" w:rsidRDefault="00EA32BA" w:rsidP="001631BF">
            <w:pPr>
              <w:jc w:val="center"/>
            </w:pPr>
            <w:r w:rsidRPr="00106BC4">
              <w:t>The History of Climate Change and Human Adaptation</w:t>
            </w:r>
          </w:p>
        </w:tc>
      </w:tr>
    </w:tbl>
    <w:p w14:paraId="252D780D" w14:textId="77777777" w:rsidR="007B4511" w:rsidRPr="00106BC4" w:rsidRDefault="007B4511" w:rsidP="007B4511">
      <w:pPr>
        <w:ind w:left="2340" w:hanging="2340"/>
        <w:jc w:val="both"/>
        <w:rPr>
          <w:b/>
        </w:rPr>
      </w:pPr>
    </w:p>
    <w:p w14:paraId="5C63568C" w14:textId="4246AFA0" w:rsidR="007B4511" w:rsidRPr="00CC3890" w:rsidRDefault="007B4511" w:rsidP="00CC3890">
      <w:pPr>
        <w:rPr>
          <w:b/>
        </w:rPr>
      </w:pPr>
      <w:r w:rsidRPr="00106BC4">
        <w:rPr>
          <w:b/>
        </w:rPr>
        <w:t xml:space="preserve">September </w:t>
      </w:r>
      <w:proofErr w:type="gramStart"/>
      <w:r w:rsidRPr="00106BC4">
        <w:rPr>
          <w:b/>
        </w:rPr>
        <w:t>2006</w:t>
      </w:r>
      <w:r w:rsidRPr="00106BC4">
        <w:t xml:space="preserve">  “</w:t>
      </w:r>
      <w:proofErr w:type="gramEnd"/>
      <w:r w:rsidRPr="00106BC4">
        <w:t xml:space="preserve">Certificate of Appreciation,” Excellence in Teaching </w:t>
      </w:r>
    </w:p>
    <w:p w14:paraId="69FC322B" w14:textId="77777777" w:rsidR="007B4511" w:rsidRPr="00106BC4" w:rsidRDefault="007B4511" w:rsidP="007B4511">
      <w:pPr>
        <w:ind w:left="2340" w:hanging="2340"/>
        <w:jc w:val="both"/>
      </w:pPr>
      <w:r w:rsidRPr="00106BC4">
        <w:t xml:space="preserve">in Archaeology and Social Sciences, Elected by the Honors Disciplinary Faculty </w:t>
      </w:r>
    </w:p>
    <w:p w14:paraId="0B1D7863" w14:textId="77777777" w:rsidR="007B4511" w:rsidRPr="00106BC4" w:rsidRDefault="007B4511" w:rsidP="007B4511">
      <w:pPr>
        <w:ind w:left="2340" w:hanging="2340"/>
        <w:jc w:val="both"/>
      </w:pPr>
      <w:r w:rsidRPr="00106BC4">
        <w:t xml:space="preserve">and Honors College Students, Barrett Honors College, ASU </w:t>
      </w:r>
      <w:r w:rsidRPr="00106BC4">
        <w:tab/>
        <w:t xml:space="preserve">    </w:t>
      </w:r>
    </w:p>
    <w:p w14:paraId="28F1BF70" w14:textId="77777777" w:rsidR="004F2EF7" w:rsidRDefault="004F2EF7" w:rsidP="00996CBF">
      <w:pPr>
        <w:rPr>
          <w:b/>
        </w:rPr>
      </w:pPr>
    </w:p>
    <w:p w14:paraId="69A777F1" w14:textId="77777777" w:rsidR="00C571AC" w:rsidRDefault="00C571AC">
      <w:pPr>
        <w:rPr>
          <w:b/>
        </w:rPr>
      </w:pPr>
      <w:r>
        <w:rPr>
          <w:b/>
        </w:rPr>
        <w:br w:type="page"/>
      </w:r>
    </w:p>
    <w:p w14:paraId="6163533C" w14:textId="26CE6A49" w:rsidR="00BF20B1" w:rsidRPr="00A852A3" w:rsidRDefault="00386F0A" w:rsidP="00A852A3">
      <w:pPr>
        <w:rPr>
          <w:b/>
        </w:rPr>
      </w:pPr>
      <w:r>
        <w:rPr>
          <w:b/>
        </w:rPr>
        <w:lastRenderedPageBreak/>
        <w:t>VII</w:t>
      </w:r>
      <w:r w:rsidR="00772B0A">
        <w:rPr>
          <w:b/>
        </w:rPr>
        <w:t>I</w:t>
      </w:r>
      <w:r>
        <w:rPr>
          <w:b/>
        </w:rPr>
        <w:t xml:space="preserve">- </w:t>
      </w:r>
      <w:r w:rsidR="007B4511" w:rsidRPr="00106BC4">
        <w:rPr>
          <w:b/>
        </w:rPr>
        <w:t xml:space="preserve">FELLOWSHIPS AND </w:t>
      </w:r>
      <w:r>
        <w:rPr>
          <w:b/>
        </w:rPr>
        <w:t>SCHOLARSHIP</w:t>
      </w:r>
      <w:r w:rsidR="00E001E1">
        <w:rPr>
          <w:b/>
        </w:rPr>
        <w:t>S</w:t>
      </w:r>
      <w:r w:rsidR="00B85985" w:rsidRPr="00106BC4">
        <w:t xml:space="preserve"> </w:t>
      </w:r>
    </w:p>
    <w:p w14:paraId="3A7D0D06" w14:textId="6953E207" w:rsidR="00BF20B1" w:rsidRPr="00106BC4" w:rsidRDefault="00A852A3" w:rsidP="007B4511">
      <w:pPr>
        <w:jc w:val="both"/>
      </w:pPr>
      <w:r>
        <w:rPr>
          <w:b/>
          <w:u w:val="single"/>
        </w:rPr>
        <w:t>a</w:t>
      </w:r>
      <w:r w:rsidR="005C5EB8">
        <w:rPr>
          <w:b/>
          <w:u w:val="single"/>
        </w:rPr>
        <w:t xml:space="preserve">) </w:t>
      </w:r>
      <w:r w:rsidR="00BF20B1" w:rsidRPr="00106BC4">
        <w:rPr>
          <w:b/>
          <w:u w:val="single"/>
        </w:rPr>
        <w:t>Post–Doctoral (2011–2012)</w:t>
      </w:r>
      <w:r w:rsidR="00543C8F">
        <w:rPr>
          <w:b/>
          <w:u w:val="single"/>
        </w:rPr>
        <w:t xml:space="preserve"> Fellowships</w:t>
      </w:r>
      <w:r w:rsidR="00BF20B1" w:rsidRPr="00106BC4">
        <w:rPr>
          <w:b/>
          <w:u w:val="single"/>
        </w:rPr>
        <w:t>:</w:t>
      </w:r>
    </w:p>
    <w:p w14:paraId="5D4A0108" w14:textId="77777777" w:rsidR="004F2EF7" w:rsidRDefault="004F2EF7" w:rsidP="002470F4">
      <w:pPr>
        <w:pStyle w:val="Heading1"/>
        <w:spacing w:line="240" w:lineRule="auto"/>
        <w:rPr>
          <w:lang w:val="en-US"/>
        </w:rPr>
      </w:pPr>
    </w:p>
    <w:p w14:paraId="6A696C0E" w14:textId="7FD7A3B9" w:rsidR="002470F4" w:rsidRPr="00106BC4" w:rsidRDefault="002470F4" w:rsidP="002470F4">
      <w:pPr>
        <w:pStyle w:val="Heading1"/>
        <w:spacing w:line="240" w:lineRule="auto"/>
        <w:rPr>
          <w:b w:val="0"/>
          <w:lang w:val="en-US"/>
        </w:rPr>
      </w:pPr>
      <w:r w:rsidRPr="00106BC4">
        <w:rPr>
          <w:lang w:val="en-US"/>
        </w:rPr>
        <w:t>2011</w:t>
      </w:r>
      <w:r w:rsidR="00BF20B1" w:rsidRPr="00106BC4">
        <w:rPr>
          <w:lang w:val="en-US"/>
        </w:rPr>
        <w:t>–</w:t>
      </w:r>
      <w:r w:rsidR="007131EA">
        <w:rPr>
          <w:lang w:val="en-US"/>
        </w:rPr>
        <w:t>20</w:t>
      </w:r>
      <w:r w:rsidRPr="00106BC4">
        <w:rPr>
          <w:lang w:val="en-US"/>
        </w:rPr>
        <w:t>12</w:t>
      </w:r>
      <w:r w:rsidRPr="00106BC4">
        <w:rPr>
          <w:b w:val="0"/>
          <w:lang w:val="en-US"/>
        </w:rPr>
        <w:tab/>
        <w:t>Postdoctoral Fellowship,</w:t>
      </w:r>
      <w:r w:rsidRPr="00106BC4">
        <w:rPr>
          <w:lang w:val="en-US"/>
        </w:rPr>
        <w:t xml:space="preserve"> </w:t>
      </w:r>
      <w:r w:rsidRPr="00106BC4">
        <w:rPr>
          <w:b w:val="0"/>
          <w:lang w:val="en-US"/>
        </w:rPr>
        <w:t xml:space="preserve">Research Center </w:t>
      </w:r>
      <w:r w:rsidR="00CA69B6">
        <w:rPr>
          <w:b w:val="0"/>
          <w:lang w:val="en-US"/>
        </w:rPr>
        <w:t xml:space="preserve">for Anatolian Civilizations, </w:t>
      </w:r>
      <w:r w:rsidRPr="00106BC4">
        <w:rPr>
          <w:b w:val="0"/>
          <w:lang w:val="en-US"/>
        </w:rPr>
        <w:t>Koç University, Istanbul</w:t>
      </w:r>
      <w:r w:rsidR="00BF20B1" w:rsidRPr="00106BC4">
        <w:rPr>
          <w:b w:val="0"/>
          <w:lang w:val="en-US"/>
        </w:rPr>
        <w:t>–</w:t>
      </w:r>
      <w:r w:rsidRPr="00106BC4">
        <w:rPr>
          <w:b w:val="0"/>
          <w:lang w:val="en-US"/>
        </w:rPr>
        <w:t>Turkey,</w:t>
      </w:r>
    </w:p>
    <w:p w14:paraId="69633CDC" w14:textId="77777777" w:rsidR="002470F4" w:rsidRPr="00106BC4" w:rsidRDefault="002470F4" w:rsidP="002470F4"/>
    <w:p w14:paraId="1F22B3B8" w14:textId="7847D3A7" w:rsidR="002470F4" w:rsidRPr="00106BC4" w:rsidRDefault="002470F4" w:rsidP="002470F4">
      <w:pPr>
        <w:pStyle w:val="Footer"/>
        <w:tabs>
          <w:tab w:val="clear" w:pos="4320"/>
          <w:tab w:val="clear" w:pos="8640"/>
          <w:tab w:val="left" w:pos="0"/>
        </w:tabs>
        <w:rPr>
          <w:lang w:val="en-US"/>
        </w:rPr>
      </w:pPr>
      <w:r w:rsidRPr="00106BC4">
        <w:rPr>
          <w:b/>
          <w:lang w:val="en-US"/>
        </w:rPr>
        <w:t>2010</w:t>
      </w:r>
      <w:r w:rsidR="00BF20B1" w:rsidRPr="00106BC4">
        <w:rPr>
          <w:b/>
          <w:lang w:val="en-US"/>
        </w:rPr>
        <w:t>–</w:t>
      </w:r>
      <w:r w:rsidR="007131EA">
        <w:rPr>
          <w:b/>
          <w:lang w:val="en-US"/>
        </w:rPr>
        <w:t xml:space="preserve">2011     </w:t>
      </w:r>
      <w:r w:rsidRPr="00106BC4">
        <w:rPr>
          <w:lang w:val="en-US"/>
        </w:rPr>
        <w:t>The Center for Social Dynamics and Com</w:t>
      </w:r>
      <w:r w:rsidR="007131EA">
        <w:rPr>
          <w:lang w:val="en-US"/>
        </w:rPr>
        <w:t>plex</w:t>
      </w:r>
      <w:r w:rsidR="00CA69B6">
        <w:rPr>
          <w:lang w:val="en-US"/>
        </w:rPr>
        <w:t xml:space="preserve">ity and, School of Human </w:t>
      </w:r>
      <w:r w:rsidR="009A2DDD" w:rsidRPr="00106BC4">
        <w:rPr>
          <w:lang w:val="en-US"/>
        </w:rPr>
        <w:t>Evolution and</w:t>
      </w:r>
      <w:r w:rsidRPr="00106BC4">
        <w:rPr>
          <w:lang w:val="en-US"/>
        </w:rPr>
        <w:t xml:space="preserve"> Social Change, Arizona State University, Tempe</w:t>
      </w:r>
      <w:r w:rsidR="00BF20B1" w:rsidRPr="00106BC4">
        <w:rPr>
          <w:lang w:val="en-US"/>
        </w:rPr>
        <w:t>–</w:t>
      </w:r>
      <w:r w:rsidR="00CA69B6">
        <w:rPr>
          <w:lang w:val="en-US"/>
        </w:rPr>
        <w:t xml:space="preserve">AZ, </w:t>
      </w:r>
      <w:r w:rsidRPr="00106BC4">
        <w:rPr>
          <w:lang w:val="en-US"/>
        </w:rPr>
        <w:t>85287</w:t>
      </w:r>
      <w:r w:rsidR="00BF20B1" w:rsidRPr="00106BC4">
        <w:rPr>
          <w:lang w:val="en-US"/>
        </w:rPr>
        <w:t>–</w:t>
      </w:r>
      <w:r w:rsidRPr="00106BC4">
        <w:rPr>
          <w:lang w:val="en-US"/>
        </w:rPr>
        <w:t>2402, U.S.A</w:t>
      </w:r>
    </w:p>
    <w:p w14:paraId="11554D9F" w14:textId="77777777" w:rsidR="00BF20B1" w:rsidRPr="00106BC4" w:rsidRDefault="00BF20B1" w:rsidP="002470F4">
      <w:pPr>
        <w:pStyle w:val="Footer"/>
        <w:tabs>
          <w:tab w:val="clear" w:pos="4320"/>
          <w:tab w:val="clear" w:pos="8640"/>
          <w:tab w:val="left" w:pos="0"/>
        </w:tabs>
        <w:rPr>
          <w:lang w:val="en-US"/>
        </w:rPr>
      </w:pPr>
    </w:p>
    <w:p w14:paraId="108F93F2" w14:textId="41C29614" w:rsidR="002470F4" w:rsidRPr="00106BC4" w:rsidRDefault="00A852A3" w:rsidP="007B4511">
      <w:pPr>
        <w:jc w:val="both"/>
        <w:rPr>
          <w:b/>
        </w:rPr>
      </w:pPr>
      <w:r>
        <w:rPr>
          <w:b/>
          <w:u w:val="single"/>
        </w:rPr>
        <w:t>b</w:t>
      </w:r>
      <w:r w:rsidR="005C5EB8">
        <w:rPr>
          <w:b/>
          <w:u w:val="single"/>
        </w:rPr>
        <w:t xml:space="preserve">) </w:t>
      </w:r>
      <w:r w:rsidR="00BF20B1" w:rsidRPr="00106BC4">
        <w:rPr>
          <w:b/>
          <w:u w:val="single"/>
        </w:rPr>
        <w:t>Pre–Doctoral (</w:t>
      </w:r>
      <w:r w:rsidR="009A2DDD" w:rsidRPr="00106BC4">
        <w:rPr>
          <w:b/>
          <w:u w:val="single"/>
        </w:rPr>
        <w:t>2000</w:t>
      </w:r>
      <w:r w:rsidR="00BF20B1" w:rsidRPr="00106BC4">
        <w:rPr>
          <w:b/>
          <w:u w:val="single"/>
        </w:rPr>
        <w:t>–2010)</w:t>
      </w:r>
      <w:r w:rsidR="00543C8F">
        <w:rPr>
          <w:b/>
          <w:u w:val="single"/>
        </w:rPr>
        <w:t xml:space="preserve"> Scholarships</w:t>
      </w:r>
      <w:r w:rsidR="00BF20B1" w:rsidRPr="00106BC4">
        <w:rPr>
          <w:b/>
          <w:u w:val="single"/>
        </w:rPr>
        <w:t>:</w:t>
      </w:r>
    </w:p>
    <w:p w14:paraId="7B166579" w14:textId="77777777" w:rsidR="004F2EF7" w:rsidRDefault="004F2EF7" w:rsidP="007B4511">
      <w:pPr>
        <w:jc w:val="both"/>
        <w:rPr>
          <w:b/>
        </w:rPr>
      </w:pPr>
    </w:p>
    <w:p w14:paraId="6F2B73D1" w14:textId="0B694951" w:rsidR="007B4511" w:rsidRPr="00106BC4" w:rsidRDefault="009A2DDD" w:rsidP="007B4511">
      <w:pPr>
        <w:jc w:val="both"/>
      </w:pPr>
      <w:r w:rsidRPr="00106BC4">
        <w:rPr>
          <w:b/>
        </w:rPr>
        <w:t>2008 &amp;</w:t>
      </w:r>
      <w:r w:rsidR="007B4511" w:rsidRPr="00106BC4">
        <w:rPr>
          <w:b/>
        </w:rPr>
        <w:t xml:space="preserve"> 2009</w:t>
      </w:r>
      <w:r w:rsidR="007B4511" w:rsidRPr="00106BC4">
        <w:tab/>
        <w:t xml:space="preserve">Dean’s Advanced Scholar Fellowship, </w:t>
      </w:r>
      <w:r w:rsidR="00CA69B6">
        <w:t xml:space="preserve">College of Liberal Arts and </w:t>
      </w:r>
      <w:r w:rsidR="007B4511" w:rsidRPr="00106BC4">
        <w:t>Sciences, ASU.</w:t>
      </w:r>
    </w:p>
    <w:p w14:paraId="71070F03" w14:textId="77777777" w:rsidR="007B4511" w:rsidRPr="00106BC4" w:rsidRDefault="007B4511" w:rsidP="009A2DDD">
      <w:pPr>
        <w:jc w:val="both"/>
      </w:pPr>
      <w:r w:rsidRPr="00106BC4">
        <w:tab/>
      </w:r>
      <w:r w:rsidRPr="00106BC4">
        <w:tab/>
        <w:t xml:space="preserve">                                     </w:t>
      </w:r>
    </w:p>
    <w:p w14:paraId="36D7CA1F" w14:textId="7BD0F817" w:rsidR="007B4511" w:rsidRPr="00106BC4" w:rsidRDefault="007B4511" w:rsidP="007B4511">
      <w:pPr>
        <w:jc w:val="both"/>
      </w:pPr>
      <w:r w:rsidRPr="00106BC4">
        <w:rPr>
          <w:b/>
        </w:rPr>
        <w:t>April 2007</w:t>
      </w:r>
      <w:r w:rsidR="00123E4E">
        <w:t xml:space="preserve"> </w:t>
      </w:r>
      <w:r w:rsidRPr="00106BC4">
        <w:t>Samuel H. Kress Fellowship,</w:t>
      </w:r>
      <w:r w:rsidR="00CA69B6">
        <w:t xml:space="preserve"> American Center of Oriental </w:t>
      </w:r>
      <w:r w:rsidRPr="00106BC4">
        <w:t>Research (Amman</w:t>
      </w:r>
      <w:r w:rsidR="00BF20B1" w:rsidRPr="00106BC4">
        <w:t>–</w:t>
      </w:r>
      <w:r w:rsidRPr="00106BC4">
        <w:t>Jordan).</w:t>
      </w:r>
      <w:r w:rsidRPr="00106BC4">
        <w:tab/>
        <w:t xml:space="preserve"> </w:t>
      </w:r>
    </w:p>
    <w:p w14:paraId="0F71CD9F" w14:textId="77777777" w:rsidR="007B4511" w:rsidRPr="00106BC4" w:rsidRDefault="007B4511" w:rsidP="007B4511">
      <w:pPr>
        <w:jc w:val="both"/>
      </w:pPr>
    </w:p>
    <w:p w14:paraId="1BEA15BF" w14:textId="66C1F4B3" w:rsidR="007B4511" w:rsidRPr="00106BC4" w:rsidRDefault="009A2DDD" w:rsidP="007B4511">
      <w:pPr>
        <w:jc w:val="both"/>
      </w:pPr>
      <w:r w:rsidRPr="00106BC4">
        <w:rPr>
          <w:b/>
        </w:rPr>
        <w:t>2003 through</w:t>
      </w:r>
      <w:r w:rsidR="007B4511" w:rsidRPr="00106BC4">
        <w:rPr>
          <w:b/>
        </w:rPr>
        <w:t xml:space="preserve"> 2005</w:t>
      </w:r>
      <w:r w:rsidRPr="00106BC4">
        <w:rPr>
          <w:b/>
        </w:rPr>
        <w:t xml:space="preserve"> </w:t>
      </w:r>
      <w:r w:rsidR="007B4511" w:rsidRPr="00106BC4">
        <w:t>Award of GCAT (Graduate College Ass</w:t>
      </w:r>
      <w:r w:rsidRPr="00106BC4">
        <w:t>istantship</w:t>
      </w:r>
      <w:r w:rsidR="00CA69B6">
        <w:t xml:space="preserve">s) by the Graduate </w:t>
      </w:r>
      <w:r w:rsidR="007B4511" w:rsidRPr="00106BC4">
        <w:t xml:space="preserve">College, </w:t>
      </w:r>
      <w:r w:rsidRPr="00106BC4">
        <w:t>Arizona State University</w:t>
      </w:r>
      <w:r w:rsidR="007B4511" w:rsidRPr="00106BC4">
        <w:t>.</w:t>
      </w:r>
    </w:p>
    <w:p w14:paraId="2C60F5E0" w14:textId="77777777" w:rsidR="00CA69B6" w:rsidRDefault="00CA69B6" w:rsidP="00CA69B6">
      <w:pPr>
        <w:pStyle w:val="Heading1"/>
        <w:spacing w:line="240" w:lineRule="auto"/>
        <w:rPr>
          <w:lang w:val="en-US"/>
        </w:rPr>
      </w:pPr>
    </w:p>
    <w:p w14:paraId="574687DF" w14:textId="47D75EE9" w:rsidR="00CA69B6" w:rsidRPr="00CA69B6" w:rsidRDefault="00CA69B6" w:rsidP="00CA69B6">
      <w:pPr>
        <w:pStyle w:val="Heading1"/>
        <w:spacing w:line="240" w:lineRule="auto"/>
        <w:rPr>
          <w:bCs/>
          <w:szCs w:val="24"/>
          <w:lang w:val="en-US"/>
        </w:rPr>
      </w:pPr>
      <w:r w:rsidRPr="00CA69B6">
        <w:rPr>
          <w:bCs/>
          <w:szCs w:val="24"/>
          <w:lang w:val="en-US"/>
        </w:rPr>
        <w:t>2001–2</w:t>
      </w:r>
      <w:r>
        <w:rPr>
          <w:bCs/>
          <w:szCs w:val="24"/>
          <w:lang w:val="en-US"/>
        </w:rPr>
        <w:t xml:space="preserve">004 </w:t>
      </w:r>
      <w:r w:rsidRPr="00CA69B6">
        <w:rPr>
          <w:b w:val="0"/>
          <w:lang w:val="en-US"/>
        </w:rPr>
        <w:t xml:space="preserve">I worked as research assistant at the Archaeological Research Institute of Arizona State University. During these three academic years, I worked on projects that involved:  </w:t>
      </w:r>
      <w:r w:rsidRPr="00CA69B6">
        <w:rPr>
          <w:b w:val="0"/>
          <w:i/>
          <w:lang w:val="en-US"/>
        </w:rPr>
        <w:t>preparing the database for the pollen records of Arizona, digitizing satellite images and preparing database for the museum inventory, and preparing the database for publications.</w:t>
      </w:r>
    </w:p>
    <w:p w14:paraId="7E50F0B6" w14:textId="77777777" w:rsidR="007B4511" w:rsidRPr="00106BC4" w:rsidRDefault="007B4511" w:rsidP="007B4511">
      <w:pPr>
        <w:jc w:val="both"/>
      </w:pPr>
      <w:r w:rsidRPr="00106BC4">
        <w:tab/>
      </w:r>
      <w:r w:rsidRPr="00106BC4">
        <w:tab/>
      </w:r>
      <w:r w:rsidRPr="00106BC4">
        <w:tab/>
      </w:r>
      <w:r w:rsidRPr="00106BC4">
        <w:tab/>
      </w:r>
      <w:r w:rsidRPr="00106BC4">
        <w:tab/>
        <w:t xml:space="preserve">          </w:t>
      </w:r>
      <w:r w:rsidRPr="00106BC4">
        <w:tab/>
        <w:t xml:space="preserve">      </w:t>
      </w:r>
    </w:p>
    <w:p w14:paraId="022F7C65" w14:textId="77777777" w:rsidR="007B4511" w:rsidRPr="00106BC4" w:rsidRDefault="009A2DDD" w:rsidP="007B4511">
      <w:pPr>
        <w:jc w:val="both"/>
      </w:pPr>
      <w:r w:rsidRPr="00106BC4">
        <w:rPr>
          <w:b/>
        </w:rPr>
        <w:t>2000 through</w:t>
      </w:r>
      <w:r w:rsidR="007B4511" w:rsidRPr="00106BC4">
        <w:rPr>
          <w:b/>
        </w:rPr>
        <w:t xml:space="preserve"> 2002</w:t>
      </w:r>
      <w:r w:rsidR="007B4511" w:rsidRPr="00106BC4">
        <w:tab/>
        <w:t xml:space="preserve">Graduate Academic Scholarship, </w:t>
      </w:r>
      <w:r w:rsidRPr="00106BC4">
        <w:t>Arizona State University</w:t>
      </w:r>
      <w:r w:rsidR="007B4511" w:rsidRPr="00106BC4">
        <w:t>.</w:t>
      </w:r>
    </w:p>
    <w:p w14:paraId="72C3CEFC" w14:textId="77777777" w:rsidR="007B4511" w:rsidRPr="00106BC4" w:rsidRDefault="007B4511" w:rsidP="009A2DDD">
      <w:r w:rsidRPr="00106BC4">
        <w:tab/>
        <w:t xml:space="preserve"> </w:t>
      </w:r>
    </w:p>
    <w:p w14:paraId="25E2E52B" w14:textId="1EC55510" w:rsidR="00CA69B6" w:rsidRPr="00106BC4" w:rsidRDefault="007B4511" w:rsidP="007B4511">
      <w:pPr>
        <w:jc w:val="both"/>
      </w:pPr>
      <w:r w:rsidRPr="00106BC4">
        <w:rPr>
          <w:b/>
        </w:rPr>
        <w:t>2000</w:t>
      </w:r>
      <w:r w:rsidR="009A2DDD" w:rsidRPr="00106BC4">
        <w:rPr>
          <w:b/>
        </w:rPr>
        <w:t xml:space="preserve"> through 2002</w:t>
      </w:r>
      <w:r w:rsidRPr="00106BC4">
        <w:tab/>
        <w:t>Wenner</w:t>
      </w:r>
      <w:r w:rsidR="00BF20B1" w:rsidRPr="00106BC4">
        <w:t>–</w:t>
      </w:r>
      <w:r w:rsidRPr="00106BC4">
        <w:t>Gren Foundation for Anthropo</w:t>
      </w:r>
      <w:r w:rsidR="00CA69B6">
        <w:t xml:space="preserve">logical Research; </w:t>
      </w:r>
      <w:r w:rsidR="009A2DDD" w:rsidRPr="00106BC4">
        <w:t xml:space="preserve">Developing </w:t>
      </w:r>
      <w:r w:rsidRPr="00106BC4">
        <w:t>Countries Training Fellowship, New York.</w:t>
      </w:r>
    </w:p>
    <w:p w14:paraId="776C3F5E" w14:textId="77777777" w:rsidR="00730E80" w:rsidRDefault="00730E80" w:rsidP="00B508B9">
      <w:pPr>
        <w:pStyle w:val="Heading1"/>
        <w:spacing w:line="240" w:lineRule="auto"/>
      </w:pPr>
    </w:p>
    <w:p w14:paraId="12FC161C" w14:textId="1F16FC55" w:rsidR="00B508B9" w:rsidRPr="007D0CAF" w:rsidRDefault="0036155B" w:rsidP="00996CBF">
      <w:pPr>
        <w:pStyle w:val="Heading1"/>
        <w:spacing w:line="240" w:lineRule="auto"/>
      </w:pPr>
      <w:r>
        <w:t>IX</w:t>
      </w:r>
      <w:r w:rsidR="00652D97">
        <w:t xml:space="preserve">- </w:t>
      </w:r>
      <w:r w:rsidR="00886523">
        <w:t>LANGUAGES</w:t>
      </w:r>
    </w:p>
    <w:p w14:paraId="5E4612B4" w14:textId="6395B554" w:rsidR="007B4511" w:rsidRPr="00B508B9" w:rsidRDefault="00B508B9" w:rsidP="00B508B9">
      <w:pPr>
        <w:jc w:val="both"/>
      </w:pPr>
      <w:r>
        <w:t>Turkish (native)</w:t>
      </w:r>
      <w:r w:rsidR="001477B6">
        <w:t xml:space="preserve"> and </w:t>
      </w:r>
      <w:r>
        <w:t xml:space="preserve">English (near-native) </w:t>
      </w:r>
      <w:r>
        <w:tab/>
      </w:r>
      <w:r>
        <w:tab/>
      </w:r>
    </w:p>
    <w:p w14:paraId="296B024C" w14:textId="77777777" w:rsidR="00AF5DB0" w:rsidRDefault="00893109" w:rsidP="00AF5DB0">
      <w:pPr>
        <w:jc w:val="both"/>
      </w:pPr>
      <w:r w:rsidRPr="00106BC4">
        <w:tab/>
      </w:r>
      <w:r w:rsidRPr="00106BC4">
        <w:tab/>
      </w:r>
      <w:r w:rsidR="007B4511" w:rsidRPr="00106BC4">
        <w:t xml:space="preserve">                                                                                </w:t>
      </w:r>
    </w:p>
    <w:p w14:paraId="10FF48AB" w14:textId="2577F8E7" w:rsidR="007B4511" w:rsidRPr="00AF5DB0" w:rsidRDefault="00652D97" w:rsidP="00E607D6">
      <w:pPr>
        <w:rPr>
          <w:b/>
        </w:rPr>
      </w:pPr>
      <w:r w:rsidRPr="00AF5DB0">
        <w:rPr>
          <w:b/>
        </w:rPr>
        <w:t xml:space="preserve">X- </w:t>
      </w:r>
      <w:r w:rsidR="00886523" w:rsidRPr="00AF5DB0">
        <w:rPr>
          <w:b/>
        </w:rPr>
        <w:t>COMPUTER LITERACY</w:t>
      </w:r>
    </w:p>
    <w:p w14:paraId="2C938138" w14:textId="77777777" w:rsidR="00EA32BA" w:rsidRPr="00106BC4" w:rsidRDefault="00EA32BA" w:rsidP="00EA32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EA32BA" w:rsidRPr="00106BC4" w14:paraId="2CD204F9" w14:textId="77777777" w:rsidTr="00E71B43">
        <w:trPr>
          <w:jc w:val="center"/>
        </w:trPr>
        <w:tc>
          <w:tcPr>
            <w:tcW w:w="2952" w:type="dxa"/>
            <w:shd w:val="clear" w:color="auto" w:fill="auto"/>
            <w:vAlign w:val="center"/>
          </w:tcPr>
          <w:p w14:paraId="31D1048E" w14:textId="77777777" w:rsidR="00EA32BA" w:rsidRPr="00106BC4" w:rsidRDefault="00EA32BA" w:rsidP="00E71B43">
            <w:r w:rsidRPr="00106BC4">
              <w:rPr>
                <w:b/>
              </w:rPr>
              <w:t>Operating Systems:</w:t>
            </w:r>
          </w:p>
          <w:p w14:paraId="3AA892CE" w14:textId="77777777" w:rsidR="00EA32BA" w:rsidRPr="00106BC4" w:rsidRDefault="00EA32BA" w:rsidP="00E71B43">
            <w:r w:rsidRPr="00106BC4">
              <w:t>Mac OS X, UNIX</w:t>
            </w:r>
          </w:p>
        </w:tc>
        <w:tc>
          <w:tcPr>
            <w:tcW w:w="2952" w:type="dxa"/>
            <w:shd w:val="clear" w:color="auto" w:fill="auto"/>
            <w:vAlign w:val="center"/>
          </w:tcPr>
          <w:p w14:paraId="7014ACCB" w14:textId="77777777" w:rsidR="00EA32BA" w:rsidRPr="00106BC4" w:rsidRDefault="00EA32BA" w:rsidP="00E71B43">
            <w:r w:rsidRPr="00106BC4">
              <w:rPr>
                <w:b/>
              </w:rPr>
              <w:t>Database:</w:t>
            </w:r>
          </w:p>
          <w:p w14:paraId="6435DE48" w14:textId="77777777" w:rsidR="00EA32BA" w:rsidRPr="00106BC4" w:rsidRDefault="00EA32BA" w:rsidP="00E71B43">
            <w:r w:rsidRPr="00106BC4">
              <w:t>FileMaker, OpenOffice</w:t>
            </w:r>
            <w:r w:rsidR="000443FF">
              <w:t>, PostGreSQL</w:t>
            </w:r>
          </w:p>
        </w:tc>
        <w:tc>
          <w:tcPr>
            <w:tcW w:w="2952" w:type="dxa"/>
            <w:shd w:val="clear" w:color="auto" w:fill="auto"/>
            <w:vAlign w:val="center"/>
          </w:tcPr>
          <w:p w14:paraId="019D57C9" w14:textId="77777777" w:rsidR="00EA32BA" w:rsidRPr="00106BC4" w:rsidRDefault="00EA32BA" w:rsidP="00E71B43">
            <w:r w:rsidRPr="00106BC4">
              <w:rPr>
                <w:b/>
              </w:rPr>
              <w:t>Statistics:</w:t>
            </w:r>
          </w:p>
          <w:p w14:paraId="0C3D7584" w14:textId="0FCC526A" w:rsidR="00EA32BA" w:rsidRPr="00106BC4" w:rsidRDefault="00EA32BA" w:rsidP="00E71B43">
            <w:r w:rsidRPr="00106BC4">
              <w:t>JMP, R</w:t>
            </w:r>
          </w:p>
        </w:tc>
      </w:tr>
      <w:tr w:rsidR="00EA32BA" w:rsidRPr="00106BC4" w14:paraId="62FD7D4E" w14:textId="77777777" w:rsidTr="00E71B43">
        <w:trPr>
          <w:jc w:val="center"/>
        </w:trPr>
        <w:tc>
          <w:tcPr>
            <w:tcW w:w="2952" w:type="dxa"/>
            <w:shd w:val="clear" w:color="auto" w:fill="auto"/>
            <w:vAlign w:val="center"/>
          </w:tcPr>
          <w:p w14:paraId="10159665" w14:textId="77777777" w:rsidR="00EA32BA" w:rsidRPr="00106BC4" w:rsidRDefault="00EA32BA" w:rsidP="00E71B43">
            <w:r w:rsidRPr="00106BC4">
              <w:rPr>
                <w:b/>
              </w:rPr>
              <w:t>Office:</w:t>
            </w:r>
          </w:p>
          <w:p w14:paraId="273758ED" w14:textId="77777777" w:rsidR="00EA32BA" w:rsidRPr="00106BC4" w:rsidRDefault="00EA32BA" w:rsidP="00E71B43">
            <w:r w:rsidRPr="00106BC4">
              <w:t>MS Office</w:t>
            </w:r>
          </w:p>
        </w:tc>
        <w:tc>
          <w:tcPr>
            <w:tcW w:w="2952" w:type="dxa"/>
            <w:shd w:val="clear" w:color="auto" w:fill="auto"/>
            <w:vAlign w:val="center"/>
          </w:tcPr>
          <w:p w14:paraId="115B4F15" w14:textId="77777777" w:rsidR="00EA32BA" w:rsidRPr="00106BC4" w:rsidRDefault="006C751C" w:rsidP="00E71B43">
            <w:r>
              <w:rPr>
                <w:b/>
              </w:rPr>
              <w:t>GIS and Remote Sensing</w:t>
            </w:r>
            <w:r w:rsidR="00EA32BA" w:rsidRPr="00106BC4">
              <w:rPr>
                <w:b/>
              </w:rPr>
              <w:t>:</w:t>
            </w:r>
          </w:p>
          <w:p w14:paraId="76F5A5B1" w14:textId="77777777" w:rsidR="00EA32BA" w:rsidRPr="00106BC4" w:rsidRDefault="00EA32BA" w:rsidP="00E71B43">
            <w:r w:rsidRPr="00106BC4">
              <w:t>GRASS GIS, Quantum GIS</w:t>
            </w:r>
            <w:r w:rsidR="006C751C">
              <w:t>, ENVI</w:t>
            </w:r>
          </w:p>
        </w:tc>
        <w:tc>
          <w:tcPr>
            <w:tcW w:w="2952" w:type="dxa"/>
            <w:shd w:val="clear" w:color="auto" w:fill="auto"/>
            <w:vAlign w:val="center"/>
          </w:tcPr>
          <w:p w14:paraId="48E25D51" w14:textId="77777777" w:rsidR="00EA32BA" w:rsidRPr="00106BC4" w:rsidRDefault="00EA32BA" w:rsidP="00E71B43">
            <w:r w:rsidRPr="00106BC4">
              <w:rPr>
                <w:b/>
              </w:rPr>
              <w:t>Modeling:</w:t>
            </w:r>
          </w:p>
          <w:p w14:paraId="2F22BEC6" w14:textId="77777777" w:rsidR="00EA32BA" w:rsidRPr="00106BC4" w:rsidRDefault="00EA32BA" w:rsidP="00E71B43">
            <w:r w:rsidRPr="00106BC4">
              <w:t>NetLogo, Macrophysical Climate Modeling, MML (agent</w:t>
            </w:r>
            <w:r w:rsidR="00BF20B1" w:rsidRPr="00106BC4">
              <w:t>–</w:t>
            </w:r>
            <w:r w:rsidRPr="00106BC4">
              <w:t>based)</w:t>
            </w:r>
          </w:p>
        </w:tc>
      </w:tr>
    </w:tbl>
    <w:p w14:paraId="31BD0F33" w14:textId="77777777" w:rsidR="007B4511" w:rsidRPr="00106BC4" w:rsidRDefault="007B4511"/>
    <w:p w14:paraId="3CFCE6A7" w14:textId="77777777" w:rsidR="009E139D" w:rsidRPr="00106BC4" w:rsidRDefault="009E139D" w:rsidP="007B4511">
      <w:pPr>
        <w:pStyle w:val="Heading1"/>
        <w:spacing w:line="240" w:lineRule="auto"/>
        <w:rPr>
          <w:lang w:val="en-US"/>
        </w:rPr>
      </w:pPr>
    </w:p>
    <w:p w14:paraId="7F2F713C" w14:textId="77777777" w:rsidR="00A852A3" w:rsidRDefault="00A852A3">
      <w:pPr>
        <w:rPr>
          <w:b/>
        </w:rPr>
      </w:pPr>
      <w:r>
        <w:rPr>
          <w:b/>
        </w:rPr>
        <w:br w:type="page"/>
      </w:r>
    </w:p>
    <w:p w14:paraId="486D4F50" w14:textId="61045B4D" w:rsidR="002E68B7" w:rsidRDefault="00652D97" w:rsidP="009E139D">
      <w:pPr>
        <w:rPr>
          <w:b/>
        </w:rPr>
      </w:pPr>
      <w:r>
        <w:rPr>
          <w:b/>
        </w:rPr>
        <w:lastRenderedPageBreak/>
        <w:t>X</w:t>
      </w:r>
      <w:r w:rsidR="0036155B">
        <w:rPr>
          <w:b/>
        </w:rPr>
        <w:t>I</w:t>
      </w:r>
      <w:r>
        <w:rPr>
          <w:b/>
        </w:rPr>
        <w:t xml:space="preserve">- </w:t>
      </w:r>
      <w:r w:rsidR="00886523">
        <w:rPr>
          <w:b/>
        </w:rPr>
        <w:t>GRADUATE STUDENTS SUPERVISED</w:t>
      </w:r>
    </w:p>
    <w:p w14:paraId="253FBD6F" w14:textId="185758A3" w:rsidR="004F2EF7" w:rsidRPr="00A852A3" w:rsidRDefault="00F4740F" w:rsidP="009E139D">
      <w:pPr>
        <w:rPr>
          <w:bCs/>
          <w:i/>
          <w:iCs/>
        </w:rPr>
      </w:pPr>
      <w:r w:rsidRPr="00A852A3">
        <w:rPr>
          <w:bCs/>
          <w:i/>
          <w:iCs/>
        </w:rPr>
        <w:t>M</w:t>
      </w:r>
      <w:r w:rsidR="00A852A3" w:rsidRPr="00A852A3">
        <w:rPr>
          <w:bCs/>
          <w:i/>
          <w:iCs/>
        </w:rPr>
        <w:t>aster of Science</w:t>
      </w:r>
    </w:p>
    <w:p w14:paraId="386A641D" w14:textId="019707D1" w:rsidR="00063C69" w:rsidRDefault="00063C69" w:rsidP="009E139D">
      <w:r>
        <w:rPr>
          <w:b/>
        </w:rPr>
        <w:t xml:space="preserve">Arman </w:t>
      </w:r>
      <w:proofErr w:type="spellStart"/>
      <w:r>
        <w:rPr>
          <w:b/>
        </w:rPr>
        <w:t>Te</w:t>
      </w:r>
      <w:r w:rsidR="000D705F">
        <w:rPr>
          <w:b/>
        </w:rPr>
        <w:t>k</w:t>
      </w:r>
      <w:r>
        <w:rPr>
          <w:b/>
        </w:rPr>
        <w:t>in</w:t>
      </w:r>
      <w:proofErr w:type="spellEnd"/>
      <w:r>
        <w:rPr>
          <w:b/>
        </w:rPr>
        <w:tab/>
      </w:r>
      <w:r w:rsidR="00AF5DB0">
        <w:t xml:space="preserve"> </w:t>
      </w:r>
      <w:r w:rsidR="00F4740F">
        <w:t>Earth System Science</w:t>
      </w:r>
      <w:r w:rsidR="00AF5DB0">
        <w:t xml:space="preserve">, Eurasia </w:t>
      </w:r>
      <w:r w:rsidRPr="00ED28D0">
        <w:t>Institute of Earth Sciences, Istanbul Technical University</w:t>
      </w:r>
      <w:r w:rsidR="00C21D7A">
        <w:t xml:space="preserve"> </w:t>
      </w:r>
      <w:r>
        <w:t>(</w:t>
      </w:r>
      <w:r w:rsidRPr="00F36739">
        <w:t>Istanbul, Turkey</w:t>
      </w:r>
      <w:r>
        <w:t>)</w:t>
      </w:r>
      <w:r w:rsidRPr="00ED28D0">
        <w:t>,</w:t>
      </w:r>
      <w:r w:rsidR="00426E6E">
        <w:t xml:space="preserve"> MSc</w:t>
      </w:r>
      <w:r>
        <w:t xml:space="preserve"> student (</w:t>
      </w:r>
      <w:r w:rsidR="004A4E13">
        <w:t>graduated</w:t>
      </w:r>
      <w:r w:rsidR="00426E6E">
        <w:t xml:space="preserve"> in</w:t>
      </w:r>
      <w:r w:rsidR="004A4E13">
        <w:t xml:space="preserve"> June 2017</w:t>
      </w:r>
      <w:r>
        <w:t>)</w:t>
      </w:r>
      <w:r w:rsidR="00C21D7A">
        <w:t xml:space="preserve"> </w:t>
      </w:r>
      <w:r w:rsidR="0070034B" w:rsidRPr="00886378">
        <w:rPr>
          <w:i/>
        </w:rPr>
        <w:t>Chalcolithic</w:t>
      </w:r>
      <w:r w:rsidR="0070034B" w:rsidRPr="00886378">
        <w:rPr>
          <w:i/>
        </w:rPr>
        <w:softHyphen/>
        <w:t xml:space="preserve"> – Early Bronze Age Climate Change</w:t>
      </w:r>
      <w:r w:rsidR="00C21D7A" w:rsidRPr="00886378">
        <w:rPr>
          <w:i/>
        </w:rPr>
        <w:t xml:space="preserve"> and Its Impacts </w:t>
      </w:r>
      <w:r w:rsidR="0070034B" w:rsidRPr="00886378">
        <w:rPr>
          <w:i/>
        </w:rPr>
        <w:t>on the Settlement Systems in the</w:t>
      </w:r>
      <w:r w:rsidR="00C21D7A" w:rsidRPr="00886378">
        <w:rPr>
          <w:i/>
        </w:rPr>
        <w:t xml:space="preserve"> Lake District of Southwest </w:t>
      </w:r>
      <w:r w:rsidR="0070034B" w:rsidRPr="00886378">
        <w:rPr>
          <w:i/>
        </w:rPr>
        <w:t>Anatolia</w:t>
      </w:r>
      <w:r>
        <w:t xml:space="preserve">. </w:t>
      </w:r>
    </w:p>
    <w:p w14:paraId="535DC407" w14:textId="77777777" w:rsidR="00F4740F" w:rsidRDefault="00F4740F" w:rsidP="00F4740F">
      <w:pPr>
        <w:rPr>
          <w:b/>
        </w:rPr>
      </w:pPr>
    </w:p>
    <w:p w14:paraId="03EFAC06" w14:textId="4CD320F2" w:rsidR="00F4740F" w:rsidRDefault="00F4740F" w:rsidP="00F4740F">
      <w:pPr>
        <w:rPr>
          <w:i/>
        </w:rPr>
      </w:pPr>
      <w:proofErr w:type="spellStart"/>
      <w:r>
        <w:rPr>
          <w:b/>
        </w:rPr>
        <w:t>İnci</w:t>
      </w:r>
      <w:proofErr w:type="spellEnd"/>
      <w:r>
        <w:rPr>
          <w:b/>
        </w:rPr>
        <w:t xml:space="preserve"> </w:t>
      </w:r>
      <w:proofErr w:type="spellStart"/>
      <w:r>
        <w:rPr>
          <w:b/>
        </w:rPr>
        <w:t>Nurgül</w:t>
      </w:r>
      <w:proofErr w:type="spellEnd"/>
      <w:r>
        <w:rPr>
          <w:b/>
        </w:rPr>
        <w:t xml:space="preserve"> </w:t>
      </w:r>
      <w:proofErr w:type="spellStart"/>
      <w:r>
        <w:rPr>
          <w:b/>
        </w:rPr>
        <w:t>Özdoğru</w:t>
      </w:r>
      <w:proofErr w:type="spellEnd"/>
      <w:r>
        <w:rPr>
          <w:i/>
        </w:rPr>
        <w:t xml:space="preserve"> </w:t>
      </w:r>
      <w:r>
        <w:t xml:space="preserve">Earth System Science, Eurasia </w:t>
      </w:r>
      <w:r w:rsidRPr="00ED28D0">
        <w:t>Institute of Earth Sciences, Istanbul Technical University</w:t>
      </w:r>
      <w:r>
        <w:t xml:space="preserve"> (</w:t>
      </w:r>
      <w:r w:rsidRPr="00F36739">
        <w:t>Istanbul, Turkey</w:t>
      </w:r>
      <w:r>
        <w:t>)</w:t>
      </w:r>
      <w:r w:rsidRPr="00ED28D0">
        <w:t>,</w:t>
      </w:r>
      <w:r>
        <w:t xml:space="preserve"> MSc student (</w:t>
      </w:r>
      <w:r w:rsidR="00C32EB5">
        <w:t>graduated in December 2021</w:t>
      </w:r>
      <w:r>
        <w:t xml:space="preserve">) </w:t>
      </w:r>
      <w:r>
        <w:rPr>
          <w:i/>
        </w:rPr>
        <w:t xml:space="preserve">Estimating the Agricultural Production Capacity at </w:t>
      </w:r>
      <w:proofErr w:type="spellStart"/>
      <w:r>
        <w:rPr>
          <w:i/>
        </w:rPr>
        <w:t>Hacılar</w:t>
      </w:r>
      <w:proofErr w:type="spellEnd"/>
      <w:r>
        <w:rPr>
          <w:i/>
        </w:rPr>
        <w:t xml:space="preserve"> Büyük Höyük (</w:t>
      </w:r>
      <w:proofErr w:type="spellStart"/>
      <w:r>
        <w:rPr>
          <w:i/>
        </w:rPr>
        <w:t>Burdur</w:t>
      </w:r>
      <w:proofErr w:type="spellEnd"/>
      <w:r>
        <w:rPr>
          <w:i/>
        </w:rPr>
        <w:t>), an Early Bronze Age Settlement (ca. 3100–2900 BC) through Archaeological, Geophysical, Remote Sensing, and Agent-based Modeling Methods.</w:t>
      </w:r>
    </w:p>
    <w:p w14:paraId="32DDD98C" w14:textId="77777777" w:rsidR="00F4740F" w:rsidRPr="000E78B6" w:rsidRDefault="00F4740F" w:rsidP="009E139D">
      <w:pPr>
        <w:rPr>
          <w:b/>
        </w:rPr>
      </w:pPr>
    </w:p>
    <w:p w14:paraId="33FF0668" w14:textId="1BD217E8" w:rsidR="00886378" w:rsidRDefault="00F4740F" w:rsidP="00326CBE">
      <w:pPr>
        <w:rPr>
          <w:i/>
        </w:rPr>
      </w:pPr>
      <w:r>
        <w:rPr>
          <w:b/>
        </w:rPr>
        <w:t xml:space="preserve">Abdullah </w:t>
      </w:r>
      <w:proofErr w:type="spellStart"/>
      <w:r>
        <w:rPr>
          <w:b/>
        </w:rPr>
        <w:t>Pazvant</w:t>
      </w:r>
      <w:proofErr w:type="spellEnd"/>
      <w:r>
        <w:rPr>
          <w:b/>
        </w:rPr>
        <w:t xml:space="preserve"> </w:t>
      </w:r>
      <w:r>
        <w:t xml:space="preserve">Earth System Science, Eurasia </w:t>
      </w:r>
      <w:r w:rsidRPr="00ED28D0">
        <w:t>Institute of Earth Sciences, Istanbul Technical University</w:t>
      </w:r>
      <w:r>
        <w:t xml:space="preserve"> (</w:t>
      </w:r>
      <w:r w:rsidRPr="00F36739">
        <w:t>Istanbul, Turkey</w:t>
      </w:r>
      <w:r>
        <w:t>)</w:t>
      </w:r>
      <w:r w:rsidRPr="00ED28D0">
        <w:t>,</w:t>
      </w:r>
      <w:r>
        <w:t xml:space="preserve"> MSc student (thesis stage) </w:t>
      </w:r>
      <w:r>
        <w:rPr>
          <w:i/>
        </w:rPr>
        <w:t>Developing a Three-Dimensional Database for Archaeological Field Research.</w:t>
      </w:r>
    </w:p>
    <w:p w14:paraId="66F460A4" w14:textId="77777777" w:rsidR="004E4C3A" w:rsidRDefault="004E4C3A" w:rsidP="004E4C3A">
      <w:pPr>
        <w:rPr>
          <w:i/>
        </w:rPr>
      </w:pPr>
    </w:p>
    <w:p w14:paraId="76C26799" w14:textId="7A8738AD" w:rsidR="00F4740F" w:rsidRPr="00A852A3" w:rsidRDefault="00A852A3" w:rsidP="00F4740F">
      <w:pPr>
        <w:rPr>
          <w:bCs/>
          <w:i/>
          <w:iCs/>
        </w:rPr>
      </w:pPr>
      <w:r>
        <w:rPr>
          <w:bCs/>
          <w:i/>
          <w:iCs/>
        </w:rPr>
        <w:t>Doctor of Philosophy</w:t>
      </w:r>
    </w:p>
    <w:p w14:paraId="769FF0DD" w14:textId="1A31ED81" w:rsidR="00F4740F" w:rsidRDefault="00F4740F" w:rsidP="00F4740F">
      <w:pPr>
        <w:rPr>
          <w:i/>
        </w:rPr>
      </w:pPr>
      <w:proofErr w:type="spellStart"/>
      <w:r>
        <w:rPr>
          <w:b/>
        </w:rPr>
        <w:t>Neri</w:t>
      </w:r>
      <w:r>
        <w:rPr>
          <w:b/>
          <w:lang w:val="tr-TR"/>
        </w:rPr>
        <w:t>man</w:t>
      </w:r>
      <w:proofErr w:type="spellEnd"/>
      <w:r>
        <w:rPr>
          <w:b/>
          <w:lang w:val="tr-TR"/>
        </w:rPr>
        <w:t xml:space="preserve"> Erdem </w:t>
      </w:r>
      <w:r>
        <w:t xml:space="preserve">Earth System Science, Eurasia </w:t>
      </w:r>
      <w:r w:rsidRPr="00ED28D0">
        <w:t>Institute of Earth Sciences, Istanbul Technical University</w:t>
      </w:r>
      <w:r>
        <w:t xml:space="preserve"> (</w:t>
      </w:r>
      <w:r w:rsidRPr="00F36739">
        <w:t>Istanbul, Turkey</w:t>
      </w:r>
      <w:r>
        <w:t>)</w:t>
      </w:r>
      <w:r w:rsidRPr="00ED28D0">
        <w:t>,</w:t>
      </w:r>
      <w:r>
        <w:t xml:space="preserve"> PhD student (all-but-dissertation stage) </w:t>
      </w:r>
      <w:r>
        <w:rPr>
          <w:i/>
        </w:rPr>
        <w:t>Climate Change and Impacts on Food Production Systems in the Konya Plain: Perspectives from the Past, Present, and the Future through Agent-based Modeling.</w:t>
      </w:r>
    </w:p>
    <w:p w14:paraId="256E2793" w14:textId="70E8487E" w:rsidR="00495BBA" w:rsidRDefault="00495BBA">
      <w:pPr>
        <w:rPr>
          <w:b/>
        </w:rPr>
      </w:pPr>
    </w:p>
    <w:p w14:paraId="3881C9BB" w14:textId="43EE3B85" w:rsidR="004E4C3A" w:rsidRDefault="004E4C3A" w:rsidP="004E4C3A">
      <w:pPr>
        <w:rPr>
          <w:i/>
        </w:rPr>
      </w:pPr>
      <w:r w:rsidRPr="004E4C3A">
        <w:rPr>
          <w:b/>
        </w:rPr>
        <w:t>Bedel Emre</w:t>
      </w:r>
      <w:r>
        <w:t xml:space="preserve"> </w:t>
      </w:r>
      <w:r w:rsidRPr="00ED28D0">
        <w:t xml:space="preserve">Department Ecology </w:t>
      </w:r>
      <w:r>
        <w:t xml:space="preserve">and Evolution, Eurasia </w:t>
      </w:r>
      <w:r w:rsidRPr="00ED28D0">
        <w:t>Institute of Earth Sciences, Istanbul Technical University</w:t>
      </w:r>
      <w:r>
        <w:t xml:space="preserve"> (</w:t>
      </w:r>
      <w:r w:rsidRPr="00F36739">
        <w:t>Istanbul, Turkey</w:t>
      </w:r>
      <w:r>
        <w:t>)</w:t>
      </w:r>
      <w:r w:rsidRPr="00ED28D0">
        <w:t>,</w:t>
      </w:r>
      <w:r>
        <w:t xml:space="preserve"> PhD student (</w:t>
      </w:r>
      <w:r w:rsidR="005846F0">
        <w:t xml:space="preserve">all-but-dissertation </w:t>
      </w:r>
      <w:r>
        <w:t xml:space="preserve">stage) </w:t>
      </w:r>
      <w:r>
        <w:rPr>
          <w:i/>
        </w:rPr>
        <w:t xml:space="preserve">Sea-level Changes in the Marmara Region, Modeling the </w:t>
      </w:r>
      <w:proofErr w:type="spellStart"/>
      <w:r>
        <w:rPr>
          <w:i/>
        </w:rPr>
        <w:t>Paleolcimate</w:t>
      </w:r>
      <w:proofErr w:type="spellEnd"/>
      <w:r>
        <w:rPr>
          <w:i/>
        </w:rPr>
        <w:t>, Comparisons with the Proxy Data, and Assessing the Impacts of Environmental Changes on the Early Holocene Human Communities</w:t>
      </w:r>
      <w:r w:rsidR="002427DD">
        <w:rPr>
          <w:i/>
        </w:rPr>
        <w:t xml:space="preserve"> through Computer-based Simulations</w:t>
      </w:r>
      <w:r>
        <w:rPr>
          <w:i/>
        </w:rPr>
        <w:t>.</w:t>
      </w:r>
    </w:p>
    <w:p w14:paraId="2F0AA161" w14:textId="77777777" w:rsidR="004E4C3A" w:rsidRDefault="004E4C3A" w:rsidP="004E4C3A">
      <w:pPr>
        <w:rPr>
          <w:i/>
        </w:rPr>
      </w:pPr>
    </w:p>
    <w:p w14:paraId="3F981B54" w14:textId="3BC2570F" w:rsidR="004E4C3A" w:rsidRDefault="004E4C3A" w:rsidP="004E4C3A">
      <w:pPr>
        <w:rPr>
          <w:i/>
        </w:rPr>
      </w:pPr>
      <w:r w:rsidRPr="004E4C3A">
        <w:rPr>
          <w:b/>
        </w:rPr>
        <w:t xml:space="preserve">Kemal </w:t>
      </w:r>
      <w:proofErr w:type="spellStart"/>
      <w:r w:rsidRPr="004E4C3A">
        <w:rPr>
          <w:b/>
        </w:rPr>
        <w:t>Koçaklı</w:t>
      </w:r>
      <w:proofErr w:type="spellEnd"/>
      <w:r>
        <w:rPr>
          <w:i/>
        </w:rPr>
        <w:t xml:space="preserve"> </w:t>
      </w:r>
      <w:r w:rsidRPr="00ED28D0">
        <w:t xml:space="preserve">Department Ecology </w:t>
      </w:r>
      <w:r>
        <w:t xml:space="preserve">and Evolution, Eurasia </w:t>
      </w:r>
      <w:r w:rsidRPr="00ED28D0">
        <w:t>Institute of Earth Sciences, Istanbul Technical University</w:t>
      </w:r>
      <w:r>
        <w:t xml:space="preserve"> (</w:t>
      </w:r>
      <w:r w:rsidRPr="00F36739">
        <w:t>Istanbul, Turkey</w:t>
      </w:r>
      <w:r>
        <w:t>)</w:t>
      </w:r>
      <w:r w:rsidRPr="00ED28D0">
        <w:t>,</w:t>
      </w:r>
      <w:r>
        <w:t xml:space="preserve"> PhD student (</w:t>
      </w:r>
      <w:r w:rsidR="005846F0">
        <w:t>all-but-dissertation</w:t>
      </w:r>
      <w:r>
        <w:t xml:space="preserve"> stage) </w:t>
      </w:r>
      <w:r>
        <w:rPr>
          <w:i/>
        </w:rPr>
        <w:t>Archaeology, Geology, and Geomorphology of the Delice Basin Throughout the Holocene.</w:t>
      </w:r>
    </w:p>
    <w:p w14:paraId="1820D229" w14:textId="4D9ED43E" w:rsidR="004E4C3A" w:rsidRDefault="004E4C3A" w:rsidP="00326CBE">
      <w:pPr>
        <w:rPr>
          <w:b/>
          <w:lang w:val="tr-TR"/>
        </w:rPr>
      </w:pPr>
    </w:p>
    <w:p w14:paraId="4304FFD3" w14:textId="5F7DD258" w:rsidR="006C42DF" w:rsidRPr="002427DD" w:rsidRDefault="006C42DF" w:rsidP="00326CBE">
      <w:pPr>
        <w:rPr>
          <w:b/>
          <w:i/>
          <w:iCs/>
          <w:lang w:val="tr-TR"/>
        </w:rPr>
      </w:pPr>
      <w:r>
        <w:rPr>
          <w:b/>
          <w:lang w:val="tr-TR"/>
        </w:rPr>
        <w:t xml:space="preserve">Mesut </w:t>
      </w:r>
      <w:proofErr w:type="spellStart"/>
      <w:r>
        <w:rPr>
          <w:b/>
          <w:lang w:val="tr-TR"/>
        </w:rPr>
        <w:t>Kolbüken</w:t>
      </w:r>
      <w:proofErr w:type="spellEnd"/>
      <w:r>
        <w:rPr>
          <w:b/>
          <w:lang w:val="tr-TR"/>
        </w:rPr>
        <w:t xml:space="preserve"> </w:t>
      </w:r>
      <w:r w:rsidRPr="00ED28D0">
        <w:t xml:space="preserve">Department Ecology </w:t>
      </w:r>
      <w:r>
        <w:t xml:space="preserve">and Evolution, Eurasia </w:t>
      </w:r>
      <w:r w:rsidRPr="00ED28D0">
        <w:t>Institute of Earth Sciences, Istanbul Technical University</w:t>
      </w:r>
      <w:r>
        <w:t xml:space="preserve"> (</w:t>
      </w:r>
      <w:r w:rsidRPr="00F36739">
        <w:t>Istanbul, Turkey</w:t>
      </w:r>
      <w:r>
        <w:t>)</w:t>
      </w:r>
      <w:r w:rsidRPr="00ED28D0">
        <w:t>,</w:t>
      </w:r>
      <w:r>
        <w:t xml:space="preserve"> PhD student (</w:t>
      </w:r>
      <w:r w:rsidR="005846F0">
        <w:t xml:space="preserve">all-but-dissertation </w:t>
      </w:r>
      <w:r>
        <w:t>stage)</w:t>
      </w:r>
      <w:r w:rsidR="002427DD">
        <w:t xml:space="preserve"> </w:t>
      </w:r>
      <w:r w:rsidR="002427DD">
        <w:rPr>
          <w:i/>
          <w:iCs/>
        </w:rPr>
        <w:t>Paleoclimatic Changes during the Holocene and Their Impacts on Archaeological Settlement Systems in the Gediz Plain of Western Anatolia</w:t>
      </w:r>
      <w:r w:rsidR="00E93A30">
        <w:rPr>
          <w:i/>
          <w:iCs/>
        </w:rPr>
        <w:t>.</w:t>
      </w:r>
      <w:r w:rsidR="002427DD">
        <w:rPr>
          <w:i/>
          <w:iCs/>
        </w:rPr>
        <w:t xml:space="preserve"> </w:t>
      </w:r>
    </w:p>
    <w:p w14:paraId="31D71007" w14:textId="77777777" w:rsidR="006C42DF" w:rsidRDefault="006C42DF" w:rsidP="00326CBE">
      <w:pPr>
        <w:rPr>
          <w:b/>
          <w:lang w:val="tr-TR"/>
        </w:rPr>
      </w:pPr>
    </w:p>
    <w:p w14:paraId="57F1DF88" w14:textId="4C0F54BE" w:rsidR="006C42DF" w:rsidRPr="00E93A30" w:rsidRDefault="006C42DF" w:rsidP="00326CBE">
      <w:pPr>
        <w:rPr>
          <w:b/>
          <w:i/>
          <w:iCs/>
          <w:lang w:val="tr-TR"/>
        </w:rPr>
      </w:pPr>
      <w:r>
        <w:rPr>
          <w:b/>
          <w:lang w:val="tr-TR"/>
        </w:rPr>
        <w:t xml:space="preserve">Arzu Güler </w:t>
      </w:r>
      <w:r w:rsidRPr="00ED28D0">
        <w:t xml:space="preserve">Department </w:t>
      </w:r>
      <w:r>
        <w:t xml:space="preserve">Landscape Architecture, </w:t>
      </w:r>
      <w:r w:rsidRPr="00ED28D0">
        <w:t>Istanbul Technical University</w:t>
      </w:r>
      <w:r>
        <w:t xml:space="preserve"> (</w:t>
      </w:r>
      <w:r w:rsidRPr="00F36739">
        <w:t>Istanbul, Turkey</w:t>
      </w:r>
      <w:r>
        <w:t>)</w:t>
      </w:r>
      <w:r w:rsidRPr="00ED28D0">
        <w:t>,</w:t>
      </w:r>
      <w:r>
        <w:t xml:space="preserve"> PhD student (</w:t>
      </w:r>
      <w:r w:rsidR="002427DD">
        <w:t xml:space="preserve">all-but-dissertation </w:t>
      </w:r>
      <w:r>
        <w:t>stage)</w:t>
      </w:r>
      <w:r w:rsidR="00E93A30">
        <w:t xml:space="preserve"> </w:t>
      </w:r>
      <w:r w:rsidR="00E93A30">
        <w:rPr>
          <w:i/>
          <w:iCs/>
        </w:rPr>
        <w:t>The Assessment of the Landscape around Alaca Höyük with the Historical landscape Characterization Method.</w:t>
      </w:r>
    </w:p>
    <w:p w14:paraId="0CFB19FE" w14:textId="77777777" w:rsidR="004E4C3A" w:rsidRPr="00CC4FF7" w:rsidRDefault="004E4C3A" w:rsidP="00326CBE">
      <w:pPr>
        <w:rPr>
          <w:b/>
        </w:rPr>
      </w:pPr>
    </w:p>
    <w:p w14:paraId="282985EB" w14:textId="77777777" w:rsidR="000D1733" w:rsidRDefault="000D1733">
      <w:pPr>
        <w:rPr>
          <w:b/>
        </w:rPr>
      </w:pPr>
      <w:r>
        <w:rPr>
          <w:b/>
        </w:rPr>
        <w:br w:type="page"/>
      </w:r>
    </w:p>
    <w:p w14:paraId="73440FE8" w14:textId="2B4599C9" w:rsidR="005C5EB8" w:rsidRDefault="005C5EB8" w:rsidP="00326CBE">
      <w:pPr>
        <w:rPr>
          <w:b/>
        </w:rPr>
      </w:pPr>
      <w:r>
        <w:rPr>
          <w:b/>
        </w:rPr>
        <w:lastRenderedPageBreak/>
        <w:t>XII</w:t>
      </w:r>
      <w:r w:rsidR="00652D97">
        <w:rPr>
          <w:b/>
        </w:rPr>
        <w:t xml:space="preserve">- </w:t>
      </w:r>
      <w:r w:rsidR="00326CBE" w:rsidRPr="00106BC4">
        <w:rPr>
          <w:b/>
        </w:rPr>
        <w:t>PAPERS</w:t>
      </w:r>
      <w:r w:rsidR="005C3472">
        <w:rPr>
          <w:b/>
        </w:rPr>
        <w:t xml:space="preserve"> </w:t>
      </w:r>
      <w:r w:rsidR="00977484">
        <w:rPr>
          <w:b/>
        </w:rPr>
        <w:t>AND</w:t>
      </w:r>
      <w:r w:rsidR="005C3472">
        <w:rPr>
          <w:b/>
        </w:rPr>
        <w:t xml:space="preserve"> POSTERS</w:t>
      </w:r>
      <w:r w:rsidR="00326CBE" w:rsidRPr="00106BC4">
        <w:rPr>
          <w:b/>
        </w:rPr>
        <w:t xml:space="preserve"> PRE</w:t>
      </w:r>
      <w:r w:rsidR="00F208DE">
        <w:rPr>
          <w:b/>
        </w:rPr>
        <w:t>SENTED AT PROFESSIONAL MEETINGS</w:t>
      </w:r>
    </w:p>
    <w:p w14:paraId="425463E3" w14:textId="61342B6A" w:rsidR="00690DB3" w:rsidRDefault="002E0DE0" w:rsidP="009A666D">
      <w:pPr>
        <w:jc w:val="both"/>
        <w:rPr>
          <w:bCs/>
        </w:rPr>
      </w:pPr>
      <w:r>
        <w:rPr>
          <w:b/>
        </w:rPr>
        <w:t xml:space="preserve">Mesut </w:t>
      </w:r>
      <w:proofErr w:type="spellStart"/>
      <w:r>
        <w:rPr>
          <w:b/>
        </w:rPr>
        <w:t>Kolbüken</w:t>
      </w:r>
      <w:proofErr w:type="spellEnd"/>
      <w:r>
        <w:rPr>
          <w:b/>
        </w:rPr>
        <w:t xml:space="preserve"> and Bülent Arıkan, </w:t>
      </w:r>
      <w:r w:rsidR="00690DB3">
        <w:rPr>
          <w:b/>
        </w:rPr>
        <w:t xml:space="preserve">November 21, 2023 </w:t>
      </w:r>
      <w:r w:rsidR="00690DB3">
        <w:rPr>
          <w:bCs/>
        </w:rPr>
        <w:t>“</w:t>
      </w:r>
      <w:r w:rsidR="00690DB3" w:rsidRPr="00690DB3">
        <w:rPr>
          <w:bCs/>
        </w:rPr>
        <w:t xml:space="preserve">The Paleoclimate Conditions of the Gediz Graben (Western </w:t>
      </w:r>
      <w:proofErr w:type="spellStart"/>
      <w:r w:rsidR="00690DB3" w:rsidRPr="00690DB3">
        <w:rPr>
          <w:bCs/>
        </w:rPr>
        <w:t>Türkiye</w:t>
      </w:r>
      <w:proofErr w:type="spellEnd"/>
      <w:r w:rsidR="00690DB3" w:rsidRPr="00690DB3">
        <w:rPr>
          <w:bCs/>
        </w:rPr>
        <w:t>) and the Changes in Archaeological Settlement Patterns During the Holocene</w:t>
      </w:r>
      <w:r w:rsidR="00690DB3">
        <w:rPr>
          <w:bCs/>
        </w:rPr>
        <w:t xml:space="preserve">” Paper presented at </w:t>
      </w:r>
      <w:r w:rsidR="00690DB3">
        <w:rPr>
          <w:b/>
        </w:rPr>
        <w:t>8</w:t>
      </w:r>
      <w:r w:rsidR="00690DB3" w:rsidRPr="00690DB3">
        <w:rPr>
          <w:b/>
          <w:vertAlign w:val="superscript"/>
        </w:rPr>
        <w:t>th</w:t>
      </w:r>
      <w:r w:rsidR="00690DB3">
        <w:rPr>
          <w:b/>
        </w:rPr>
        <w:t xml:space="preserve"> International Conference on Natural and Engineering Sciences</w:t>
      </w:r>
      <w:r w:rsidR="00690DB3">
        <w:rPr>
          <w:bCs/>
        </w:rPr>
        <w:t>, Anatolia Academy of Sciences, Turkey.</w:t>
      </w:r>
    </w:p>
    <w:p w14:paraId="6E3598F7" w14:textId="52A295A9" w:rsidR="00690DB3" w:rsidRPr="00690DB3" w:rsidRDefault="00690DB3" w:rsidP="009A666D">
      <w:pPr>
        <w:jc w:val="both"/>
        <w:rPr>
          <w:bCs/>
        </w:rPr>
      </w:pPr>
      <w:r>
        <w:rPr>
          <w:bCs/>
        </w:rPr>
        <w:t xml:space="preserve"> </w:t>
      </w:r>
    </w:p>
    <w:p w14:paraId="0D45EBF2" w14:textId="018BE0A4" w:rsidR="009A666D" w:rsidRPr="000E3BCB" w:rsidRDefault="009A666D" w:rsidP="009A666D">
      <w:pPr>
        <w:jc w:val="both"/>
        <w:rPr>
          <w:b/>
          <w:bCs/>
        </w:rPr>
      </w:pPr>
      <w:r>
        <w:rPr>
          <w:b/>
        </w:rPr>
        <w:t>October 18, 2023</w:t>
      </w:r>
      <w:r>
        <w:rPr>
          <w:bCs/>
        </w:rPr>
        <w:t xml:space="preserve"> </w:t>
      </w:r>
      <w:r>
        <w:t xml:space="preserve">“Hacımusalar Höyük 2022 </w:t>
      </w:r>
      <w:proofErr w:type="spellStart"/>
      <w:r>
        <w:t>Yılı</w:t>
      </w:r>
      <w:proofErr w:type="spellEnd"/>
      <w:r>
        <w:t xml:space="preserve"> </w:t>
      </w:r>
      <w:proofErr w:type="spellStart"/>
      <w:r>
        <w:t>Çalışmaları</w:t>
      </w:r>
      <w:proofErr w:type="spellEnd"/>
      <w:r>
        <w:t xml:space="preserve">” (2022 Season at Hacımusalar Mound) Paper presented at the </w:t>
      </w:r>
      <w:r>
        <w:rPr>
          <w:b/>
        </w:rPr>
        <w:t>43</w:t>
      </w:r>
      <w:r>
        <w:rPr>
          <w:b/>
          <w:vertAlign w:val="superscript"/>
        </w:rPr>
        <w:t>rd</w:t>
      </w:r>
      <w:r>
        <w:rPr>
          <w:b/>
        </w:rPr>
        <w:t xml:space="preserve"> Annual Symposium of Archaeology and Archaeometry</w:t>
      </w:r>
      <w:r>
        <w:rPr>
          <w:color w:val="000000"/>
          <w:shd w:val="clear" w:color="auto" w:fill="FFFFFF"/>
        </w:rPr>
        <w:t xml:space="preserve">, </w:t>
      </w:r>
      <w:r>
        <w:t>The Ministry of Culture and Tourism, Ankara, Turkey.</w:t>
      </w:r>
    </w:p>
    <w:p w14:paraId="4AA84F28" w14:textId="4E794F92" w:rsidR="009A666D" w:rsidRDefault="009A666D" w:rsidP="009A666D">
      <w:pPr>
        <w:rPr>
          <w:b/>
        </w:rPr>
      </w:pPr>
    </w:p>
    <w:p w14:paraId="3F4D22A2" w14:textId="7FE68C7B" w:rsidR="00981EAD" w:rsidRDefault="000E3BCB" w:rsidP="00981EAD">
      <w:pPr>
        <w:jc w:val="both"/>
        <w:rPr>
          <w:bCs/>
        </w:rPr>
      </w:pPr>
      <w:r>
        <w:rPr>
          <w:b/>
        </w:rPr>
        <w:t>September 15, 2022</w:t>
      </w:r>
      <w:r>
        <w:rPr>
          <w:bCs/>
        </w:rPr>
        <w:t xml:space="preserve"> “Agent-based Modeling in Anatolia: Simulating the Complex Adaptive Systems in Archaeology Through Changes in </w:t>
      </w:r>
      <w:proofErr w:type="spellStart"/>
      <w:r>
        <w:rPr>
          <w:bCs/>
        </w:rPr>
        <w:t>İand</w:t>
      </w:r>
      <w:proofErr w:type="spellEnd"/>
      <w:r>
        <w:rPr>
          <w:bCs/>
        </w:rPr>
        <w:t xml:space="preserve"> Use and Landscape Changes”</w:t>
      </w:r>
      <w:r w:rsidR="00981EAD">
        <w:rPr>
          <w:bCs/>
        </w:rPr>
        <w:t xml:space="preserve"> In the Society for Near Eastern landscape Archaeology (SNELA) Session organized by Bülent Arıkan, Linda </w:t>
      </w:r>
      <w:proofErr w:type="spellStart"/>
      <w:r w:rsidR="00981EAD">
        <w:rPr>
          <w:bCs/>
        </w:rPr>
        <w:t>Olsvig</w:t>
      </w:r>
      <w:proofErr w:type="spellEnd"/>
      <w:r w:rsidR="00981EAD">
        <w:rPr>
          <w:bCs/>
        </w:rPr>
        <w:t xml:space="preserve"> Whittaker and Mike </w:t>
      </w:r>
      <w:proofErr w:type="spellStart"/>
      <w:r w:rsidR="00981EAD">
        <w:rPr>
          <w:bCs/>
        </w:rPr>
        <w:t>Freikman</w:t>
      </w:r>
      <w:proofErr w:type="spellEnd"/>
      <w:r w:rsidR="00981EAD">
        <w:rPr>
          <w:bCs/>
        </w:rPr>
        <w:t xml:space="preserve"> at </w:t>
      </w:r>
      <w:r w:rsidR="00981EAD" w:rsidRPr="003B7313">
        <w:rPr>
          <w:b/>
        </w:rPr>
        <w:t>7</w:t>
      </w:r>
      <w:r w:rsidR="00981EAD" w:rsidRPr="003B7313">
        <w:rPr>
          <w:b/>
          <w:vertAlign w:val="superscript"/>
        </w:rPr>
        <w:t>th</w:t>
      </w:r>
      <w:r w:rsidR="00981EAD" w:rsidRPr="003B7313">
        <w:rPr>
          <w:b/>
        </w:rPr>
        <w:t xml:space="preserve"> International Landscape Archaeology Conference</w:t>
      </w:r>
      <w:r w:rsidR="00981EAD">
        <w:rPr>
          <w:bCs/>
        </w:rPr>
        <w:t xml:space="preserve"> at </w:t>
      </w:r>
      <w:proofErr w:type="spellStart"/>
      <w:r w:rsidR="00981EAD">
        <w:rPr>
          <w:bCs/>
        </w:rPr>
        <w:t>Iaşi</w:t>
      </w:r>
      <w:proofErr w:type="spellEnd"/>
      <w:r w:rsidR="00981EAD">
        <w:rPr>
          <w:bCs/>
        </w:rPr>
        <w:t>, Romania.</w:t>
      </w:r>
    </w:p>
    <w:p w14:paraId="4A601309" w14:textId="77777777" w:rsidR="00981EAD" w:rsidRPr="000E3BCB" w:rsidRDefault="00981EAD" w:rsidP="00981EAD">
      <w:pPr>
        <w:jc w:val="both"/>
        <w:rPr>
          <w:bCs/>
        </w:rPr>
      </w:pPr>
    </w:p>
    <w:p w14:paraId="03A4D39D" w14:textId="4FF6BB21" w:rsidR="000E3BCB" w:rsidRPr="000E3BCB" w:rsidRDefault="000E3BCB" w:rsidP="000E3BCB">
      <w:pPr>
        <w:jc w:val="both"/>
        <w:rPr>
          <w:b/>
          <w:bCs/>
        </w:rPr>
      </w:pPr>
      <w:r>
        <w:rPr>
          <w:b/>
        </w:rPr>
        <w:t xml:space="preserve">May 24, 2022 </w:t>
      </w:r>
      <w:r>
        <w:rPr>
          <w:bCs/>
        </w:rPr>
        <w:t>“</w:t>
      </w:r>
      <w:r w:rsidRPr="000E3BCB">
        <w:rPr>
          <w:noProof/>
        </w:rPr>
        <w:t>Erken Tunç Çağı-I (MÖ 2900-2700) Evresinde Yenibademli Höyük’de (Gökçeada) Paleoçevresel Değişimlerin ve Toprak Kullanımının  Etmen-temelli Modelleme Sonuçları</w:t>
      </w:r>
      <w:r>
        <w:rPr>
          <w:bCs/>
        </w:rPr>
        <w:t xml:space="preserve">” </w:t>
      </w:r>
      <w:r>
        <w:t xml:space="preserve">(The Results of the Agent-based Modeling during the Early Bronze Age-I (2900-2700 BC) Paleoenvironmental Changes and Land Use ay Yenibademli Höyük, Gökçeada) Paper presented at the </w:t>
      </w:r>
      <w:r>
        <w:rPr>
          <w:b/>
        </w:rPr>
        <w:t>42</w:t>
      </w:r>
      <w:r>
        <w:rPr>
          <w:b/>
          <w:vertAlign w:val="superscript"/>
        </w:rPr>
        <w:t>nd</w:t>
      </w:r>
      <w:r>
        <w:rPr>
          <w:b/>
        </w:rPr>
        <w:t xml:space="preserve"> Annual Symposium of Archaeology and Archaeometry</w:t>
      </w:r>
      <w:r>
        <w:rPr>
          <w:color w:val="000000"/>
          <w:shd w:val="clear" w:color="auto" w:fill="FFFFFF"/>
        </w:rPr>
        <w:t xml:space="preserve">, </w:t>
      </w:r>
      <w:r>
        <w:t xml:space="preserve">The Ministry of Culture and Tourism, </w:t>
      </w:r>
      <w:proofErr w:type="spellStart"/>
      <w:r>
        <w:t>Denizli</w:t>
      </w:r>
      <w:proofErr w:type="spellEnd"/>
      <w:r>
        <w:t>, Turkey.</w:t>
      </w:r>
    </w:p>
    <w:p w14:paraId="0592B638" w14:textId="25955989" w:rsidR="000E3BCB" w:rsidRDefault="000E3BCB" w:rsidP="00B36569">
      <w:pPr>
        <w:rPr>
          <w:b/>
        </w:rPr>
      </w:pPr>
    </w:p>
    <w:p w14:paraId="6D98B016" w14:textId="3DB47B9B" w:rsidR="000E3BCB" w:rsidRPr="000E3BCB" w:rsidRDefault="000E3BCB" w:rsidP="000E3BCB">
      <w:pPr>
        <w:jc w:val="both"/>
      </w:pPr>
      <w:r w:rsidRPr="000E3BCB">
        <w:rPr>
          <w:b/>
          <w:bCs/>
        </w:rPr>
        <w:t>March 3, 2022</w:t>
      </w:r>
      <w:r w:rsidRPr="000E3BCB">
        <w:t xml:space="preserve"> “The agent-based modelling of land-use in the Middle Holocene”</w:t>
      </w:r>
      <w:r>
        <w:t xml:space="preserve"> Paper presented at the </w:t>
      </w:r>
      <w:r w:rsidRPr="000E3BCB">
        <w:rPr>
          <w:b/>
          <w:bCs/>
        </w:rPr>
        <w:t>Society for the Near East Landscape Archaeology (SNELA) 3</w:t>
      </w:r>
      <w:r w:rsidRPr="000E3BCB">
        <w:rPr>
          <w:b/>
          <w:bCs/>
          <w:vertAlign w:val="superscript"/>
        </w:rPr>
        <w:t>rd</w:t>
      </w:r>
      <w:r w:rsidRPr="000E3BCB">
        <w:rPr>
          <w:b/>
          <w:bCs/>
        </w:rPr>
        <w:t xml:space="preserve"> Bi-annual meeting</w:t>
      </w:r>
      <w:r>
        <w:t xml:space="preserve"> </w:t>
      </w:r>
      <w:r>
        <w:rPr>
          <w:bCs/>
        </w:rPr>
        <w:t>(organized by Gonca Dardeniz Arıkan), Istanbul, Turkey.</w:t>
      </w:r>
    </w:p>
    <w:p w14:paraId="4F771B08" w14:textId="77777777" w:rsidR="000E3BCB" w:rsidRPr="000E3BCB" w:rsidRDefault="000E3BCB" w:rsidP="00B36569">
      <w:pPr>
        <w:rPr>
          <w:bCs/>
        </w:rPr>
      </w:pPr>
    </w:p>
    <w:p w14:paraId="0796AF97" w14:textId="522B5EE1" w:rsidR="00B36569" w:rsidRDefault="00B36569" w:rsidP="00B36569">
      <w:pPr>
        <w:rPr>
          <w:bCs/>
        </w:rPr>
      </w:pPr>
      <w:r>
        <w:rPr>
          <w:b/>
        </w:rPr>
        <w:t>September 9, 2021</w:t>
      </w:r>
      <w:r>
        <w:rPr>
          <w:bCs/>
        </w:rPr>
        <w:t xml:space="preserve"> “Modeling the Landscape Evolution and Land-use in Early Bronze Age at </w:t>
      </w:r>
      <w:proofErr w:type="spellStart"/>
      <w:r>
        <w:rPr>
          <w:bCs/>
        </w:rPr>
        <w:t>Hacılar</w:t>
      </w:r>
      <w:proofErr w:type="spellEnd"/>
      <w:r>
        <w:rPr>
          <w:bCs/>
        </w:rPr>
        <w:t>, in SW Anatolia” A Network for Agent-based Modeling of Socio-ecological Systems</w:t>
      </w:r>
      <w:r w:rsidR="00D82BF5">
        <w:rPr>
          <w:bCs/>
        </w:rPr>
        <w:t xml:space="preserve"> </w:t>
      </w:r>
      <w:r>
        <w:rPr>
          <w:bCs/>
        </w:rPr>
        <w:t xml:space="preserve">in Archaeology (NASA) (organized </w:t>
      </w:r>
      <w:r w:rsidR="000E3BCB">
        <w:rPr>
          <w:bCs/>
        </w:rPr>
        <w:t xml:space="preserve">by </w:t>
      </w:r>
      <w:r>
        <w:rPr>
          <w:bCs/>
        </w:rPr>
        <w:t xml:space="preserve">P. </w:t>
      </w:r>
      <w:proofErr w:type="spellStart"/>
      <w:r>
        <w:rPr>
          <w:bCs/>
        </w:rPr>
        <w:t>Verhagen</w:t>
      </w:r>
      <w:proofErr w:type="spellEnd"/>
      <w:r>
        <w:rPr>
          <w:bCs/>
        </w:rPr>
        <w:t xml:space="preserve">, D. </w:t>
      </w:r>
      <w:proofErr w:type="spellStart"/>
      <w:r>
        <w:rPr>
          <w:bCs/>
        </w:rPr>
        <w:t>Daems</w:t>
      </w:r>
      <w:proofErr w:type="spellEnd"/>
      <w:r>
        <w:rPr>
          <w:bCs/>
        </w:rPr>
        <w:t xml:space="preserve">, I. </w:t>
      </w:r>
      <w:proofErr w:type="spellStart"/>
      <w:r>
        <w:rPr>
          <w:bCs/>
        </w:rPr>
        <w:t>Romanowska</w:t>
      </w:r>
      <w:proofErr w:type="spellEnd"/>
      <w:r>
        <w:rPr>
          <w:bCs/>
        </w:rPr>
        <w:t xml:space="preserve">). Paper presented at </w:t>
      </w:r>
      <w:r w:rsidR="00FF24B9">
        <w:rPr>
          <w:b/>
        </w:rPr>
        <w:t>27</w:t>
      </w:r>
      <w:r w:rsidRPr="007B1BBA">
        <w:rPr>
          <w:b/>
          <w:vertAlign w:val="superscript"/>
        </w:rPr>
        <w:t>th</w:t>
      </w:r>
      <w:r w:rsidRPr="007B1BBA">
        <w:rPr>
          <w:b/>
        </w:rPr>
        <w:t xml:space="preserve"> </w:t>
      </w:r>
      <w:r w:rsidR="00FF24B9">
        <w:rPr>
          <w:b/>
        </w:rPr>
        <w:t>Annual Meeting of the European Association of Archaeologists</w:t>
      </w:r>
      <w:r>
        <w:rPr>
          <w:bCs/>
        </w:rPr>
        <w:t xml:space="preserve">, </w:t>
      </w:r>
      <w:r w:rsidR="00FF24B9">
        <w:rPr>
          <w:bCs/>
        </w:rPr>
        <w:t>Kiel</w:t>
      </w:r>
      <w:r>
        <w:rPr>
          <w:bCs/>
        </w:rPr>
        <w:t xml:space="preserve">, </w:t>
      </w:r>
      <w:r w:rsidR="00FF24B9">
        <w:rPr>
          <w:bCs/>
        </w:rPr>
        <w:t>Germany</w:t>
      </w:r>
      <w:r>
        <w:rPr>
          <w:bCs/>
        </w:rPr>
        <w:t>.</w:t>
      </w:r>
    </w:p>
    <w:p w14:paraId="1BBB9D85" w14:textId="77777777" w:rsidR="00B36569" w:rsidRDefault="00B36569" w:rsidP="00740C3B">
      <w:pPr>
        <w:rPr>
          <w:b/>
        </w:rPr>
      </w:pPr>
    </w:p>
    <w:p w14:paraId="705EFCC6" w14:textId="5B926F10" w:rsidR="007B1BBA" w:rsidRDefault="007B1BBA" w:rsidP="00740C3B">
      <w:pPr>
        <w:rPr>
          <w:bCs/>
        </w:rPr>
      </w:pPr>
      <w:r>
        <w:rPr>
          <w:b/>
        </w:rPr>
        <w:t>June 9, 2021</w:t>
      </w:r>
      <w:r>
        <w:rPr>
          <w:bCs/>
        </w:rPr>
        <w:t xml:space="preserve"> “Agent-based Land-use Modeling of Early Bronze Age Agropastoralism and Its Environmental Impacts in Different Regions of Anatolia” Landscape Archaeology in the Near East Session (organized by Michael </w:t>
      </w:r>
      <w:proofErr w:type="spellStart"/>
      <w:r>
        <w:rPr>
          <w:bCs/>
        </w:rPr>
        <w:t>Freikman</w:t>
      </w:r>
      <w:proofErr w:type="spellEnd"/>
      <w:r>
        <w:rPr>
          <w:bCs/>
        </w:rPr>
        <w:t xml:space="preserve"> and Linda </w:t>
      </w:r>
      <w:proofErr w:type="spellStart"/>
      <w:r>
        <w:rPr>
          <w:bCs/>
        </w:rPr>
        <w:t>Olsvig</w:t>
      </w:r>
      <w:proofErr w:type="spellEnd"/>
      <w:r>
        <w:rPr>
          <w:bCs/>
        </w:rPr>
        <w:t xml:space="preserve">-Whittaker). Paper presented at </w:t>
      </w:r>
      <w:r w:rsidRPr="007B1BBA">
        <w:rPr>
          <w:b/>
        </w:rPr>
        <w:t>6</w:t>
      </w:r>
      <w:r w:rsidRPr="007B1BBA">
        <w:rPr>
          <w:b/>
          <w:vertAlign w:val="superscript"/>
        </w:rPr>
        <w:t>th</w:t>
      </w:r>
      <w:r w:rsidRPr="007B1BBA">
        <w:rPr>
          <w:b/>
        </w:rPr>
        <w:t xml:space="preserve"> Landscape Archaeology Conference</w:t>
      </w:r>
      <w:r>
        <w:rPr>
          <w:bCs/>
        </w:rPr>
        <w:t>, Madrid, Spain.</w:t>
      </w:r>
    </w:p>
    <w:p w14:paraId="40664736" w14:textId="5360B176" w:rsidR="007B1BBA" w:rsidRDefault="007B1BBA" w:rsidP="00740C3B">
      <w:pPr>
        <w:rPr>
          <w:bCs/>
        </w:rPr>
      </w:pPr>
    </w:p>
    <w:p w14:paraId="2FF4116D" w14:textId="4A54BB87" w:rsidR="00D16DEE" w:rsidRDefault="00D16DEE" w:rsidP="00D16DEE">
      <w:pPr>
        <w:rPr>
          <w:bCs/>
        </w:rPr>
      </w:pPr>
      <w:r>
        <w:rPr>
          <w:b/>
        </w:rPr>
        <w:t xml:space="preserve">April 29, 2021 </w:t>
      </w:r>
      <w:r w:rsidRPr="001E00FC">
        <w:t>“</w:t>
      </w:r>
      <w:r w:rsidRPr="00826A8B">
        <w:rPr>
          <w:bCs/>
        </w:rPr>
        <w:t>An Assessment of Long-Term Climate Dynamics across Anatolia Based on the Results of Macrophysical Climate Modeling.</w:t>
      </w:r>
      <w:r>
        <w:rPr>
          <w:bCs/>
        </w:rPr>
        <w:t xml:space="preserve">” </w:t>
      </w:r>
      <w:r w:rsidR="002456F6">
        <w:rPr>
          <w:bCs/>
        </w:rPr>
        <w:t>Insights Over the Long-term: Continuity and Change session</w:t>
      </w:r>
      <w:r>
        <w:rPr>
          <w:bCs/>
        </w:rPr>
        <w:t xml:space="preserve">. Paper presented at </w:t>
      </w:r>
      <w:r w:rsidR="001A08A5" w:rsidRPr="001A08A5">
        <w:rPr>
          <w:b/>
        </w:rPr>
        <w:t>15</w:t>
      </w:r>
      <w:r w:rsidR="001A08A5" w:rsidRPr="001A08A5">
        <w:rPr>
          <w:b/>
          <w:vertAlign w:val="superscript"/>
        </w:rPr>
        <w:t>th</w:t>
      </w:r>
      <w:r w:rsidR="001A08A5" w:rsidRPr="001A08A5">
        <w:rPr>
          <w:b/>
        </w:rPr>
        <w:t xml:space="preserve"> International </w:t>
      </w:r>
      <w:proofErr w:type="spellStart"/>
      <w:r w:rsidR="001A08A5" w:rsidRPr="001A08A5">
        <w:rPr>
          <w:b/>
        </w:rPr>
        <w:t>Anamed</w:t>
      </w:r>
      <w:proofErr w:type="spellEnd"/>
      <w:r w:rsidR="001A08A5" w:rsidRPr="001A08A5">
        <w:rPr>
          <w:b/>
        </w:rPr>
        <w:t xml:space="preserve"> Symposium. Winds of Change</w:t>
      </w:r>
      <w:r w:rsidR="002456F6">
        <w:rPr>
          <w:b/>
        </w:rPr>
        <w:t xml:space="preserve"> </w:t>
      </w:r>
      <w:r w:rsidR="002456F6">
        <w:rPr>
          <w:bCs/>
        </w:rPr>
        <w:t>(organized by Chris H. Ro</w:t>
      </w:r>
      <w:r w:rsidR="007D5BB7">
        <w:rPr>
          <w:bCs/>
        </w:rPr>
        <w:t>o</w:t>
      </w:r>
      <w:r w:rsidR="002456F6">
        <w:rPr>
          <w:bCs/>
        </w:rPr>
        <w:t>sevelt and John Haldon)</w:t>
      </w:r>
      <w:r w:rsidR="001A08A5">
        <w:rPr>
          <w:bCs/>
        </w:rPr>
        <w:t>. Environment and Society in Anatolia.</w:t>
      </w:r>
      <w:r>
        <w:rPr>
          <w:bCs/>
        </w:rPr>
        <w:t xml:space="preserve"> </w:t>
      </w:r>
      <w:r w:rsidR="001A08A5">
        <w:rPr>
          <w:bCs/>
        </w:rPr>
        <w:t>Istanbul</w:t>
      </w:r>
      <w:r>
        <w:rPr>
          <w:bCs/>
        </w:rPr>
        <w:t xml:space="preserve">, </w:t>
      </w:r>
      <w:r w:rsidR="001A08A5">
        <w:rPr>
          <w:bCs/>
        </w:rPr>
        <w:t>Turkey</w:t>
      </w:r>
      <w:r>
        <w:rPr>
          <w:bCs/>
        </w:rPr>
        <w:t>.</w:t>
      </w:r>
    </w:p>
    <w:p w14:paraId="3F84EF7B" w14:textId="414D5EAF" w:rsidR="00D16DEE" w:rsidRDefault="00D16DEE" w:rsidP="00740C3B"/>
    <w:p w14:paraId="4D11621E" w14:textId="062C8234" w:rsidR="002456F6" w:rsidRPr="000D1733" w:rsidRDefault="002456F6" w:rsidP="002456F6">
      <w:pPr>
        <w:rPr>
          <w:b/>
        </w:rPr>
      </w:pPr>
      <w:r>
        <w:rPr>
          <w:b/>
        </w:rPr>
        <w:lastRenderedPageBreak/>
        <w:t xml:space="preserve">March 13, 2021 </w:t>
      </w:r>
      <w:r w:rsidRPr="001E00FC">
        <w:t>“</w:t>
      </w:r>
      <w:proofErr w:type="spellStart"/>
      <w:r>
        <w:t>Holosen</w:t>
      </w:r>
      <w:proofErr w:type="spellEnd"/>
      <w:r>
        <w:t xml:space="preserve"> </w:t>
      </w:r>
      <w:proofErr w:type="spellStart"/>
      <w:r>
        <w:t>İklim</w:t>
      </w:r>
      <w:proofErr w:type="spellEnd"/>
      <w:r>
        <w:t xml:space="preserve"> </w:t>
      </w:r>
      <w:proofErr w:type="spellStart"/>
      <w:r>
        <w:t>Modellemesi</w:t>
      </w:r>
      <w:proofErr w:type="spellEnd"/>
      <w:r>
        <w:t xml:space="preserve">” (Holocene Climate Modeling). </w:t>
      </w:r>
      <w:proofErr w:type="spellStart"/>
      <w:r>
        <w:t>İklim</w:t>
      </w:r>
      <w:proofErr w:type="spellEnd"/>
      <w:r>
        <w:t xml:space="preserve"> ve </w:t>
      </w:r>
      <w:proofErr w:type="spellStart"/>
      <w:r>
        <w:t>Doğal</w:t>
      </w:r>
      <w:proofErr w:type="spellEnd"/>
      <w:r>
        <w:t xml:space="preserve"> Çevre (Climate and Natural Environment session). </w:t>
      </w:r>
      <w:r>
        <w:rPr>
          <w:bCs/>
        </w:rPr>
        <w:t xml:space="preserve">Paper presented at </w:t>
      </w:r>
      <w:r>
        <w:rPr>
          <w:b/>
        </w:rPr>
        <w:t xml:space="preserve">APAD 2021. </w:t>
      </w:r>
      <w:proofErr w:type="spellStart"/>
      <w:r>
        <w:rPr>
          <w:b/>
        </w:rPr>
        <w:t>Tarihöncesinde</w:t>
      </w:r>
      <w:proofErr w:type="spellEnd"/>
      <w:r>
        <w:rPr>
          <w:b/>
        </w:rPr>
        <w:t xml:space="preserve"> </w:t>
      </w:r>
      <w:proofErr w:type="spellStart"/>
      <w:r>
        <w:rPr>
          <w:b/>
        </w:rPr>
        <w:t>Yerleşiklik</w:t>
      </w:r>
      <w:proofErr w:type="spellEnd"/>
      <w:r>
        <w:rPr>
          <w:b/>
        </w:rPr>
        <w:t xml:space="preserve"> </w:t>
      </w:r>
      <w:r>
        <w:rPr>
          <w:bCs/>
        </w:rPr>
        <w:t>(</w:t>
      </w:r>
      <w:r w:rsidR="00BE4C16">
        <w:rPr>
          <w:bCs/>
        </w:rPr>
        <w:t xml:space="preserve">APAD2021. Sedentism in Prehistory, </w:t>
      </w:r>
      <w:r>
        <w:rPr>
          <w:bCs/>
        </w:rPr>
        <w:t xml:space="preserve">organized by </w:t>
      </w:r>
      <w:r w:rsidR="00BE4C16">
        <w:rPr>
          <w:bCs/>
        </w:rPr>
        <w:t xml:space="preserve">C.M. </w:t>
      </w:r>
      <w:proofErr w:type="spellStart"/>
      <w:r w:rsidR="00BE4C16">
        <w:rPr>
          <w:bCs/>
        </w:rPr>
        <w:t>Erek</w:t>
      </w:r>
      <w:proofErr w:type="spellEnd"/>
      <w:r w:rsidR="00BE4C16">
        <w:rPr>
          <w:bCs/>
        </w:rPr>
        <w:t xml:space="preserve">, M. </w:t>
      </w:r>
      <w:proofErr w:type="spellStart"/>
      <w:r w:rsidR="00BE4C16">
        <w:rPr>
          <w:bCs/>
        </w:rPr>
        <w:t>Kartal</w:t>
      </w:r>
      <w:proofErr w:type="spellEnd"/>
      <w:r w:rsidR="00BE4C16">
        <w:rPr>
          <w:bCs/>
        </w:rPr>
        <w:t xml:space="preserve">, N. </w:t>
      </w:r>
      <w:proofErr w:type="spellStart"/>
      <w:r w:rsidR="00BE4C16">
        <w:rPr>
          <w:bCs/>
        </w:rPr>
        <w:t>Karul</w:t>
      </w:r>
      <w:proofErr w:type="spellEnd"/>
      <w:r w:rsidR="00BE4C16">
        <w:rPr>
          <w:bCs/>
        </w:rPr>
        <w:t xml:space="preserve">, E. </w:t>
      </w:r>
      <w:proofErr w:type="spellStart"/>
      <w:r w:rsidR="00BE4C16">
        <w:rPr>
          <w:bCs/>
        </w:rPr>
        <w:t>Özdoğan</w:t>
      </w:r>
      <w:proofErr w:type="spellEnd"/>
      <w:r w:rsidR="00BE4C16">
        <w:rPr>
          <w:bCs/>
        </w:rPr>
        <w:t xml:space="preserve">, H. </w:t>
      </w:r>
      <w:proofErr w:type="spellStart"/>
      <w:r w:rsidR="00BE4C16">
        <w:rPr>
          <w:bCs/>
        </w:rPr>
        <w:t>Tekin</w:t>
      </w:r>
      <w:proofErr w:type="spellEnd"/>
      <w:r w:rsidR="00BE4C16">
        <w:rPr>
          <w:bCs/>
        </w:rPr>
        <w:t xml:space="preserve">, A. </w:t>
      </w:r>
      <w:proofErr w:type="spellStart"/>
      <w:r w:rsidR="00BE4C16">
        <w:rPr>
          <w:bCs/>
        </w:rPr>
        <w:t>Başıran</w:t>
      </w:r>
      <w:proofErr w:type="spellEnd"/>
      <w:r>
        <w:rPr>
          <w:bCs/>
        </w:rPr>
        <w:t xml:space="preserve">). </w:t>
      </w:r>
      <w:r w:rsidR="00BE4C16">
        <w:rPr>
          <w:bCs/>
        </w:rPr>
        <w:t>Ankara</w:t>
      </w:r>
      <w:r>
        <w:rPr>
          <w:bCs/>
        </w:rPr>
        <w:t>, Turkey.</w:t>
      </w:r>
    </w:p>
    <w:p w14:paraId="697595E2" w14:textId="20CDEF3F" w:rsidR="00D16DEE" w:rsidRPr="00B36569" w:rsidRDefault="002456F6" w:rsidP="00740C3B">
      <w:r>
        <w:t xml:space="preserve"> </w:t>
      </w:r>
    </w:p>
    <w:p w14:paraId="012C7D5C" w14:textId="2940A00D" w:rsidR="001E00FC" w:rsidRDefault="001E00FC" w:rsidP="00740C3B">
      <w:r>
        <w:rPr>
          <w:b/>
        </w:rPr>
        <w:t xml:space="preserve">April 12, 2019 </w:t>
      </w:r>
      <w:r w:rsidRPr="001E00FC">
        <w:t>“</w:t>
      </w:r>
      <w:proofErr w:type="spellStart"/>
      <w:r>
        <w:t>Agro</w:t>
      </w:r>
      <w:proofErr w:type="spellEnd"/>
      <w:r>
        <w:t>-pastoral Adaptations to Holocene Climatic Change in the Greater Near East</w:t>
      </w:r>
      <w:r w:rsidRPr="001E00FC">
        <w:t>”</w:t>
      </w:r>
      <w:r>
        <w:t xml:space="preserve"> Lightning Round Session </w:t>
      </w:r>
      <w:r w:rsidR="00E77241">
        <w:t>(co-organized with Isaac T. Ullah)</w:t>
      </w:r>
      <w:r w:rsidR="007B1BBA">
        <w:t>.</w:t>
      </w:r>
      <w:r w:rsidR="00E77241">
        <w:t xml:space="preserve"> </w:t>
      </w:r>
      <w:r w:rsidR="007B1BBA">
        <w:t xml:space="preserve">Paper presented </w:t>
      </w:r>
      <w:r>
        <w:t xml:space="preserve">at </w:t>
      </w:r>
      <w:r w:rsidRPr="001E00FC">
        <w:rPr>
          <w:b/>
        </w:rPr>
        <w:t>84</w:t>
      </w:r>
      <w:r w:rsidRPr="001E00FC">
        <w:rPr>
          <w:b/>
          <w:vertAlign w:val="superscript"/>
        </w:rPr>
        <w:t>th</w:t>
      </w:r>
      <w:r w:rsidRPr="001E00FC">
        <w:rPr>
          <w:b/>
        </w:rPr>
        <w:t xml:space="preserve"> </w:t>
      </w:r>
      <w:r>
        <w:rPr>
          <w:b/>
        </w:rPr>
        <w:t xml:space="preserve">Annual </w:t>
      </w:r>
      <w:proofErr w:type="spellStart"/>
      <w:r>
        <w:rPr>
          <w:b/>
        </w:rPr>
        <w:t>Meeeting</w:t>
      </w:r>
      <w:proofErr w:type="spellEnd"/>
      <w:r>
        <w:rPr>
          <w:b/>
        </w:rPr>
        <w:t xml:space="preserve"> of the </w:t>
      </w:r>
      <w:r w:rsidRPr="001E00FC">
        <w:rPr>
          <w:b/>
        </w:rPr>
        <w:t>Society for American Archaeology</w:t>
      </w:r>
      <w:r w:rsidR="007B1BBA">
        <w:rPr>
          <w:b/>
        </w:rPr>
        <w:t>,</w:t>
      </w:r>
      <w:r>
        <w:t xml:space="preserve"> Albuquerque –NM, U.S.A.</w:t>
      </w:r>
    </w:p>
    <w:p w14:paraId="38EDF854" w14:textId="77777777" w:rsidR="002456F6" w:rsidRPr="001E00FC" w:rsidRDefault="002456F6" w:rsidP="00740C3B"/>
    <w:p w14:paraId="377C407A" w14:textId="5B97969B" w:rsidR="00740C3B" w:rsidRPr="00DA53EB" w:rsidRDefault="00740C3B" w:rsidP="00740C3B">
      <w:pPr>
        <w:rPr>
          <w:b/>
        </w:rPr>
      </w:pPr>
      <w:r>
        <w:rPr>
          <w:b/>
        </w:rPr>
        <w:t xml:space="preserve">May 8, </w:t>
      </w:r>
      <w:proofErr w:type="gramStart"/>
      <w:r>
        <w:rPr>
          <w:b/>
        </w:rPr>
        <w:t xml:space="preserve">2018 </w:t>
      </w:r>
      <w:r>
        <w:t xml:space="preserve"> “</w:t>
      </w:r>
      <w:proofErr w:type="gramEnd"/>
      <w:r>
        <w:t xml:space="preserve">Erken ve </w:t>
      </w:r>
      <w:proofErr w:type="spellStart"/>
      <w:r>
        <w:t>Orta</w:t>
      </w:r>
      <w:proofErr w:type="spellEnd"/>
      <w:r>
        <w:t xml:space="preserve"> </w:t>
      </w:r>
      <w:proofErr w:type="spellStart"/>
      <w:r>
        <w:t>Holosen</w:t>
      </w:r>
      <w:proofErr w:type="spellEnd"/>
      <w:r>
        <w:t xml:space="preserve"> </w:t>
      </w:r>
      <w:proofErr w:type="spellStart"/>
      <w:r>
        <w:t>Dönemlerinde</w:t>
      </w:r>
      <w:proofErr w:type="spellEnd"/>
      <w:r>
        <w:t xml:space="preserve"> (</w:t>
      </w:r>
      <w:proofErr w:type="spellStart"/>
      <w:r>
        <w:t>kal</w:t>
      </w:r>
      <w:proofErr w:type="spellEnd"/>
      <w:r>
        <w:t xml:space="preserve">. G.Ö. 12.000-2600) </w:t>
      </w:r>
      <w:proofErr w:type="spellStart"/>
      <w:r>
        <w:t>İç</w:t>
      </w:r>
      <w:proofErr w:type="spellEnd"/>
      <w:r>
        <w:t xml:space="preserve"> ve </w:t>
      </w:r>
      <w:proofErr w:type="spellStart"/>
      <w:r>
        <w:t>Güneybatı</w:t>
      </w:r>
      <w:proofErr w:type="spellEnd"/>
      <w:r>
        <w:t xml:space="preserve"> </w:t>
      </w:r>
      <w:proofErr w:type="spellStart"/>
      <w:r>
        <w:t>Anadolu’daki</w:t>
      </w:r>
      <w:proofErr w:type="spellEnd"/>
      <w:r>
        <w:t xml:space="preserve"> </w:t>
      </w:r>
      <w:proofErr w:type="spellStart"/>
      <w:r>
        <w:t>İklim</w:t>
      </w:r>
      <w:proofErr w:type="spellEnd"/>
      <w:r>
        <w:t xml:space="preserve"> </w:t>
      </w:r>
      <w:proofErr w:type="spellStart"/>
      <w:r>
        <w:t>Değişiklikleri</w:t>
      </w:r>
      <w:proofErr w:type="spellEnd"/>
      <w:r>
        <w:t xml:space="preserve"> ve </w:t>
      </w:r>
      <w:proofErr w:type="spellStart"/>
      <w:r>
        <w:t>Bunların</w:t>
      </w:r>
      <w:proofErr w:type="spellEnd"/>
      <w:r>
        <w:t xml:space="preserve"> Arkeolojik </w:t>
      </w:r>
      <w:proofErr w:type="spellStart"/>
      <w:r>
        <w:t>Yerleşme</w:t>
      </w:r>
      <w:proofErr w:type="spellEnd"/>
      <w:r>
        <w:t xml:space="preserve"> </w:t>
      </w:r>
      <w:proofErr w:type="spellStart"/>
      <w:r>
        <w:t>Sistemlerine</w:t>
      </w:r>
      <w:proofErr w:type="spellEnd"/>
      <w:r>
        <w:t xml:space="preserve"> </w:t>
      </w:r>
      <w:proofErr w:type="spellStart"/>
      <w:r>
        <w:t>Etkisi</w:t>
      </w:r>
      <w:proofErr w:type="spellEnd"/>
      <w:r>
        <w:t xml:space="preserve">.” (The Early and </w:t>
      </w:r>
      <w:proofErr w:type="spellStart"/>
      <w:r>
        <w:t>Middler</w:t>
      </w:r>
      <w:proofErr w:type="spellEnd"/>
      <w:r>
        <w:t xml:space="preserve"> Holocene (12,000-2600 cal. BP) Climatic Changes in Central and Southwestern An</w:t>
      </w:r>
      <w:r w:rsidR="001E00FC">
        <w:t>atolia and Their Impacts on Arch</w:t>
      </w:r>
      <w:r>
        <w:t xml:space="preserve">aeological Settlement Systems) Paper presented at the </w:t>
      </w:r>
      <w:r>
        <w:rPr>
          <w:b/>
        </w:rPr>
        <w:t>40</w:t>
      </w:r>
      <w:r w:rsidRPr="0019158C">
        <w:rPr>
          <w:b/>
          <w:vertAlign w:val="superscript"/>
        </w:rPr>
        <w:t>th</w:t>
      </w:r>
      <w:r>
        <w:rPr>
          <w:b/>
        </w:rPr>
        <w:t xml:space="preserve"> Annual Symposium of Archaeology and Archaeometry</w:t>
      </w:r>
      <w:r>
        <w:rPr>
          <w:color w:val="000000"/>
          <w:shd w:val="clear" w:color="auto" w:fill="FFFFFF"/>
        </w:rPr>
        <w:t xml:space="preserve">, </w:t>
      </w:r>
      <w:r>
        <w:t>The Ministry of Culture and Tourism, Çanakkale, Turkey.</w:t>
      </w:r>
    </w:p>
    <w:p w14:paraId="169E3C31" w14:textId="3E287E65" w:rsidR="00740C3B" w:rsidRPr="00740C3B" w:rsidRDefault="00740C3B" w:rsidP="00484576"/>
    <w:p w14:paraId="429F6102" w14:textId="6ECF0275" w:rsidR="0098334D" w:rsidRPr="00403BA9" w:rsidRDefault="00403BA9" w:rsidP="00484576">
      <w:r>
        <w:rPr>
          <w:b/>
        </w:rPr>
        <w:t>April 12, 2018</w:t>
      </w:r>
      <w:r>
        <w:t xml:space="preserve"> “Modeling the Changes in the Surface Processes at Arslantepe (Malatya) During the Early Bronze Age-I (ca. 4950-4700 cal. BP): A Coupled Systems Approach in Agent-based Modeling.” </w:t>
      </w:r>
      <w:r w:rsidRPr="00106BC4">
        <w:t>P</w:t>
      </w:r>
      <w:r>
        <w:t xml:space="preserve">aper presented in </w:t>
      </w:r>
      <w:proofErr w:type="gramStart"/>
      <w:r w:rsidRPr="00771833">
        <w:rPr>
          <w:b/>
        </w:rPr>
        <w:t>The</w:t>
      </w:r>
      <w:proofErr w:type="gramEnd"/>
      <w:r w:rsidRPr="00771833">
        <w:rPr>
          <w:b/>
        </w:rPr>
        <w:t xml:space="preserve"> </w:t>
      </w:r>
      <w:r>
        <w:rPr>
          <w:b/>
        </w:rPr>
        <w:t>83</w:t>
      </w:r>
      <w:r>
        <w:rPr>
          <w:b/>
          <w:vertAlign w:val="superscript"/>
        </w:rPr>
        <w:t>rd</w:t>
      </w:r>
      <w:r>
        <w:rPr>
          <w:b/>
        </w:rPr>
        <w:t xml:space="preserve"> </w:t>
      </w:r>
      <w:r w:rsidRPr="00771833">
        <w:rPr>
          <w:b/>
        </w:rPr>
        <w:t>Annual Meeting of the Society for American Archaeology</w:t>
      </w:r>
      <w:r w:rsidRPr="00106BC4">
        <w:t xml:space="preserve">, </w:t>
      </w:r>
      <w:r>
        <w:t xml:space="preserve">Washington DC </w:t>
      </w:r>
      <w:r w:rsidRPr="00106BC4">
        <w:t>– U.S.A.</w:t>
      </w:r>
    </w:p>
    <w:p w14:paraId="13B18378" w14:textId="77777777" w:rsidR="00CC4FF7" w:rsidRDefault="00CC4FF7" w:rsidP="00484576">
      <w:pPr>
        <w:rPr>
          <w:b/>
        </w:rPr>
      </w:pPr>
    </w:p>
    <w:p w14:paraId="4225F1B4" w14:textId="1B685002" w:rsidR="0049598D" w:rsidRPr="0049598D" w:rsidRDefault="0049598D" w:rsidP="00484576">
      <w:r>
        <w:rPr>
          <w:b/>
        </w:rPr>
        <w:t>November 2, 2017</w:t>
      </w:r>
      <w:r>
        <w:t xml:space="preserve"> “Modeling the Changes in the Surface Processes at Arslantepe (Malatya) During the Early Bronze Age-I (ca. 5000-4750 cal. BP)” Paper presented at </w:t>
      </w:r>
      <w:r w:rsidRPr="0049598D">
        <w:rPr>
          <w:b/>
        </w:rPr>
        <w:t>2017 International Symposium on Geoarchaeology, Ancient Mining</w:t>
      </w:r>
      <w:r w:rsidR="00AE196D">
        <w:rPr>
          <w:b/>
        </w:rPr>
        <w:t>,</w:t>
      </w:r>
      <w:r w:rsidRPr="0049598D">
        <w:rPr>
          <w:b/>
        </w:rPr>
        <w:t xml:space="preserve"> and Metallurgy</w:t>
      </w:r>
      <w:r>
        <w:t xml:space="preserve">, </w:t>
      </w:r>
      <w:r w:rsidR="00C306EF">
        <w:t xml:space="preserve">(organized by </w:t>
      </w:r>
      <w:proofErr w:type="spellStart"/>
      <w:r w:rsidR="00C306EF">
        <w:t>Hüseyin</w:t>
      </w:r>
      <w:proofErr w:type="spellEnd"/>
      <w:r w:rsidR="00C306EF">
        <w:t xml:space="preserve"> </w:t>
      </w:r>
      <w:proofErr w:type="spellStart"/>
      <w:r w:rsidR="00C306EF">
        <w:t>Öztürk</w:t>
      </w:r>
      <w:proofErr w:type="spellEnd"/>
      <w:r w:rsidR="00C306EF">
        <w:t xml:space="preserve">, Ünsal </w:t>
      </w:r>
      <w:proofErr w:type="spellStart"/>
      <w:r w:rsidR="00C306EF">
        <w:t>Yalçın</w:t>
      </w:r>
      <w:proofErr w:type="spellEnd"/>
      <w:r w:rsidR="00C306EF">
        <w:t xml:space="preserve">, </w:t>
      </w:r>
      <w:proofErr w:type="spellStart"/>
      <w:r w:rsidR="00C306EF">
        <w:t>Cahit</w:t>
      </w:r>
      <w:proofErr w:type="spellEnd"/>
      <w:r w:rsidR="00C306EF">
        <w:t xml:space="preserve"> </w:t>
      </w:r>
      <w:proofErr w:type="spellStart"/>
      <w:r w:rsidR="00C306EF">
        <w:t>Dönmez</w:t>
      </w:r>
      <w:proofErr w:type="spellEnd"/>
      <w:r w:rsidR="00C306EF">
        <w:t xml:space="preserve">, and William E. Brooks), Istanbul University Department of Geology, </w:t>
      </w:r>
      <w:r>
        <w:t>Istanbul.</w:t>
      </w:r>
    </w:p>
    <w:p w14:paraId="44B64E52" w14:textId="77777777" w:rsidR="0049598D" w:rsidRDefault="0049598D" w:rsidP="00484576">
      <w:pPr>
        <w:rPr>
          <w:b/>
        </w:rPr>
      </w:pPr>
    </w:p>
    <w:p w14:paraId="138400DD" w14:textId="0BD22795" w:rsidR="0049598D" w:rsidRPr="0049598D" w:rsidRDefault="0049598D" w:rsidP="0049598D">
      <w:r>
        <w:rPr>
          <w:b/>
        </w:rPr>
        <w:t>November 2, 2017</w:t>
      </w:r>
      <w:r>
        <w:t xml:space="preserve"> “Delice Valley (Çorum) Archaeological and Geoarchaeological Survey” Paper presented at </w:t>
      </w:r>
      <w:r w:rsidRPr="0049598D">
        <w:rPr>
          <w:b/>
        </w:rPr>
        <w:t>2017 International Symposium on Geoarchaeology, Ancient Mining</w:t>
      </w:r>
      <w:r w:rsidR="00AE196D">
        <w:rPr>
          <w:b/>
        </w:rPr>
        <w:t>,</w:t>
      </w:r>
      <w:r w:rsidRPr="0049598D">
        <w:rPr>
          <w:b/>
        </w:rPr>
        <w:t xml:space="preserve"> and Metallurgy</w:t>
      </w:r>
      <w:r>
        <w:t xml:space="preserve">, </w:t>
      </w:r>
      <w:r w:rsidR="00C306EF">
        <w:t xml:space="preserve">(organized by </w:t>
      </w:r>
      <w:proofErr w:type="spellStart"/>
      <w:r w:rsidR="00C306EF">
        <w:t>Hüseyin</w:t>
      </w:r>
      <w:proofErr w:type="spellEnd"/>
      <w:r w:rsidR="00C306EF">
        <w:t xml:space="preserve"> </w:t>
      </w:r>
      <w:proofErr w:type="spellStart"/>
      <w:r w:rsidR="00C306EF">
        <w:t>Öztürk</w:t>
      </w:r>
      <w:proofErr w:type="spellEnd"/>
      <w:r w:rsidR="00C306EF">
        <w:t xml:space="preserve">, Ünsal </w:t>
      </w:r>
      <w:proofErr w:type="spellStart"/>
      <w:r w:rsidR="00C306EF">
        <w:t>Yalçın</w:t>
      </w:r>
      <w:proofErr w:type="spellEnd"/>
      <w:r w:rsidR="00C306EF">
        <w:t xml:space="preserve">, </w:t>
      </w:r>
      <w:proofErr w:type="spellStart"/>
      <w:r w:rsidR="00C306EF">
        <w:t>Cahit</w:t>
      </w:r>
      <w:proofErr w:type="spellEnd"/>
      <w:r w:rsidR="00C306EF">
        <w:t xml:space="preserve"> </w:t>
      </w:r>
      <w:proofErr w:type="spellStart"/>
      <w:r w:rsidR="00C306EF">
        <w:t>Dönmez</w:t>
      </w:r>
      <w:proofErr w:type="spellEnd"/>
      <w:r w:rsidR="00C306EF">
        <w:t>, and William E. Brooks), Istanbul University Department of Geology, Istanbul</w:t>
      </w:r>
      <w:r>
        <w:t>.</w:t>
      </w:r>
    </w:p>
    <w:p w14:paraId="0B81F440" w14:textId="77777777" w:rsidR="0049598D" w:rsidRDefault="0049598D" w:rsidP="00484576">
      <w:pPr>
        <w:rPr>
          <w:b/>
        </w:rPr>
      </w:pPr>
    </w:p>
    <w:p w14:paraId="6B8DF4C8" w14:textId="0038EC69" w:rsidR="00DB2740" w:rsidRPr="00DA53EB" w:rsidRDefault="00DA53EB" w:rsidP="00484576">
      <w:pPr>
        <w:rPr>
          <w:b/>
        </w:rPr>
      </w:pPr>
      <w:r>
        <w:rPr>
          <w:b/>
        </w:rPr>
        <w:t>May 23, 2017</w:t>
      </w:r>
      <w:r>
        <w:t xml:space="preserve"> </w:t>
      </w:r>
      <w:r w:rsidRPr="00DA53EB">
        <w:rPr>
          <w:i/>
        </w:rPr>
        <w:t>“</w:t>
      </w:r>
      <w:r w:rsidRPr="00DA53EB">
        <w:rPr>
          <w:i/>
          <w:lang w:val="tr-TR"/>
        </w:rPr>
        <w:t>2016 Yılı Delice Vadisi (Çorum) Jeoloji, Arkeoloji ve Tarih Öncesi Madencilik Yüzey Araştırması</w:t>
      </w:r>
      <w:r>
        <w:rPr>
          <w:lang w:val="tr-TR"/>
        </w:rPr>
        <w:t xml:space="preserve">” (Delice </w:t>
      </w:r>
      <w:proofErr w:type="spellStart"/>
      <w:r>
        <w:rPr>
          <w:lang w:val="tr-TR"/>
        </w:rPr>
        <w:t>Valley</w:t>
      </w:r>
      <w:proofErr w:type="spellEnd"/>
      <w:r>
        <w:rPr>
          <w:lang w:val="tr-TR"/>
        </w:rPr>
        <w:t xml:space="preserve"> - Çorum </w:t>
      </w:r>
      <w:proofErr w:type="spellStart"/>
      <w:r>
        <w:rPr>
          <w:lang w:val="tr-TR"/>
        </w:rPr>
        <w:t>Survey</w:t>
      </w:r>
      <w:proofErr w:type="spellEnd"/>
      <w:r>
        <w:rPr>
          <w:lang w:val="tr-TR"/>
        </w:rPr>
        <w:t xml:space="preserve"> </w:t>
      </w:r>
      <w:proofErr w:type="spellStart"/>
      <w:r>
        <w:rPr>
          <w:lang w:val="tr-TR"/>
        </w:rPr>
        <w:t>for</w:t>
      </w:r>
      <w:proofErr w:type="spellEnd"/>
      <w:r>
        <w:rPr>
          <w:lang w:val="tr-TR"/>
        </w:rPr>
        <w:t xml:space="preserve"> </w:t>
      </w:r>
      <w:proofErr w:type="spellStart"/>
      <w:r>
        <w:rPr>
          <w:lang w:val="tr-TR"/>
        </w:rPr>
        <w:t>Geology</w:t>
      </w:r>
      <w:proofErr w:type="spellEnd"/>
      <w:r>
        <w:rPr>
          <w:lang w:val="tr-TR"/>
        </w:rPr>
        <w:t xml:space="preserve">, Archaeology, and </w:t>
      </w:r>
      <w:proofErr w:type="spellStart"/>
      <w:r>
        <w:rPr>
          <w:lang w:val="tr-TR"/>
        </w:rPr>
        <w:t>Prehistoric</w:t>
      </w:r>
      <w:proofErr w:type="spellEnd"/>
      <w:r>
        <w:rPr>
          <w:lang w:val="tr-TR"/>
        </w:rPr>
        <w:t xml:space="preserve"> </w:t>
      </w:r>
      <w:proofErr w:type="spellStart"/>
      <w:r>
        <w:rPr>
          <w:lang w:val="tr-TR"/>
        </w:rPr>
        <w:t>Mining</w:t>
      </w:r>
      <w:proofErr w:type="spellEnd"/>
      <w:r>
        <w:rPr>
          <w:lang w:val="tr-TR"/>
        </w:rPr>
        <w:t xml:space="preserve"> in 2016)</w:t>
      </w:r>
      <w:r w:rsidRPr="00DA53EB">
        <w:t xml:space="preserve"> </w:t>
      </w:r>
      <w:r>
        <w:t xml:space="preserve">Paper presented at the </w:t>
      </w:r>
      <w:r>
        <w:rPr>
          <w:b/>
        </w:rPr>
        <w:t>39</w:t>
      </w:r>
      <w:r w:rsidRPr="0019158C">
        <w:rPr>
          <w:b/>
          <w:vertAlign w:val="superscript"/>
        </w:rPr>
        <w:t>th</w:t>
      </w:r>
      <w:r>
        <w:rPr>
          <w:b/>
        </w:rPr>
        <w:t xml:space="preserve"> Annual Symposium of Archaeology and Archaeometry</w:t>
      </w:r>
      <w:r>
        <w:rPr>
          <w:color w:val="000000"/>
          <w:shd w:val="clear" w:color="auto" w:fill="FFFFFF"/>
        </w:rPr>
        <w:t xml:space="preserve">, </w:t>
      </w:r>
      <w:r>
        <w:t>The Ministry of Culture and Tourism, Bursa, Turkey.</w:t>
      </w:r>
    </w:p>
    <w:p w14:paraId="649000E2" w14:textId="77777777" w:rsidR="00DA53EB" w:rsidRDefault="00DA53EB" w:rsidP="00484576"/>
    <w:p w14:paraId="73DECED0" w14:textId="09E5F078" w:rsidR="00B14FF1" w:rsidRPr="00BF7DB4" w:rsidRDefault="00B14FF1" w:rsidP="00B14FF1">
      <w:r>
        <w:rPr>
          <w:b/>
        </w:rPr>
        <w:t>May 13, 2017</w:t>
      </w:r>
      <w:r>
        <w:t xml:space="preserve"> “The Paleoenvironment and the Settlement Systems of Delice Valley: The Heartland of Hatti” Presented at the Fellows’ Research </w:t>
      </w:r>
      <w:r w:rsidR="008D5C54">
        <w:t xml:space="preserve">Seminar on </w:t>
      </w:r>
      <w:r w:rsidR="008D5C54" w:rsidRPr="008D5C54">
        <w:rPr>
          <w:b/>
        </w:rPr>
        <w:t>Space Transformations: Multi-Scalar Approaches to the Past</w:t>
      </w:r>
      <w:r w:rsidR="008D5C54">
        <w:t xml:space="preserve"> </w:t>
      </w:r>
      <w:r>
        <w:t>at Koç University Research Center for Anatolian Civilizations, Istanbul.</w:t>
      </w:r>
    </w:p>
    <w:p w14:paraId="13D88123" w14:textId="77777777" w:rsidR="00B14FF1" w:rsidRPr="00DA53EB" w:rsidRDefault="00B14FF1" w:rsidP="00484576"/>
    <w:p w14:paraId="35490D5C" w14:textId="43E7278E" w:rsidR="00484576" w:rsidRDefault="00484576" w:rsidP="00484576">
      <w:pPr>
        <w:rPr>
          <w:b/>
        </w:rPr>
      </w:pPr>
      <w:r>
        <w:rPr>
          <w:b/>
        </w:rPr>
        <w:t xml:space="preserve">May 24, 2016 </w:t>
      </w:r>
      <w:r w:rsidRPr="00F91342">
        <w:rPr>
          <w:i/>
        </w:rPr>
        <w:t>“</w:t>
      </w:r>
      <w:r w:rsidRPr="00756BBF">
        <w:rPr>
          <w:i/>
          <w:lang w:val="tr-TR"/>
        </w:rPr>
        <w:t xml:space="preserve">İlk Tunç Çağı-I Evresinde (MÖ 3000–2750) Arslantepe Höyüğü: </w:t>
      </w:r>
      <w:proofErr w:type="spellStart"/>
      <w:r w:rsidRPr="00756BBF">
        <w:rPr>
          <w:i/>
          <w:lang w:val="tr-TR"/>
        </w:rPr>
        <w:t>Sosyo</w:t>
      </w:r>
      <w:proofErr w:type="spellEnd"/>
      <w:r w:rsidRPr="00756BBF">
        <w:rPr>
          <w:i/>
          <w:lang w:val="tr-TR"/>
        </w:rPr>
        <w:t>-ekolojik Etmen-temelli Modelleme Uygulamalar</w:t>
      </w:r>
      <w:r>
        <w:rPr>
          <w:i/>
          <w:lang w:val="tr-TR"/>
        </w:rPr>
        <w:t xml:space="preserve">ı, Toprak Kullanımı ve Çevresel </w:t>
      </w:r>
      <w:r w:rsidRPr="00756BBF">
        <w:rPr>
          <w:i/>
          <w:lang w:val="tr-TR"/>
        </w:rPr>
        <w:lastRenderedPageBreak/>
        <w:t>Değişimlere İlişkin İlk Sonuçlar</w:t>
      </w:r>
      <w:r>
        <w:rPr>
          <w:bCs/>
          <w:i/>
          <w:lang w:val="tr-TR"/>
        </w:rPr>
        <w:t>.</w:t>
      </w:r>
      <w:r w:rsidRPr="00F91342">
        <w:rPr>
          <w:bCs/>
          <w:i/>
          <w:lang w:val="tr-TR"/>
        </w:rPr>
        <w:t>”</w:t>
      </w:r>
      <w:r>
        <w:rPr>
          <w:bCs/>
          <w:i/>
          <w:lang w:val="tr-TR"/>
        </w:rPr>
        <w:t xml:space="preserve"> </w:t>
      </w:r>
      <w:r>
        <w:rPr>
          <w:bCs/>
          <w:lang w:val="tr-TR"/>
        </w:rPr>
        <w:t xml:space="preserve">(Agent-based Modeling of </w:t>
      </w:r>
      <w:proofErr w:type="spellStart"/>
      <w:r>
        <w:rPr>
          <w:bCs/>
          <w:lang w:val="tr-TR"/>
        </w:rPr>
        <w:t>Socio-ecological</w:t>
      </w:r>
      <w:proofErr w:type="spellEnd"/>
      <w:r>
        <w:rPr>
          <w:bCs/>
          <w:lang w:val="tr-TR"/>
        </w:rPr>
        <w:t xml:space="preserve"> Dynamics at Arslantepe </w:t>
      </w:r>
      <w:proofErr w:type="spellStart"/>
      <w:r>
        <w:rPr>
          <w:bCs/>
          <w:lang w:val="tr-TR"/>
        </w:rPr>
        <w:t>During</w:t>
      </w:r>
      <w:proofErr w:type="spellEnd"/>
      <w:r>
        <w:rPr>
          <w:bCs/>
          <w:lang w:val="tr-TR"/>
        </w:rPr>
        <w:t xml:space="preserve"> the </w:t>
      </w:r>
      <w:proofErr w:type="spellStart"/>
      <w:r>
        <w:rPr>
          <w:bCs/>
          <w:lang w:val="tr-TR"/>
        </w:rPr>
        <w:t>Early</w:t>
      </w:r>
      <w:proofErr w:type="spellEnd"/>
      <w:r>
        <w:rPr>
          <w:bCs/>
          <w:lang w:val="tr-TR"/>
        </w:rPr>
        <w:t xml:space="preserve"> Bronze-I </w:t>
      </w:r>
      <w:proofErr w:type="spellStart"/>
      <w:r>
        <w:rPr>
          <w:bCs/>
          <w:lang w:val="tr-TR"/>
        </w:rPr>
        <w:t>period</w:t>
      </w:r>
      <w:proofErr w:type="spellEnd"/>
      <w:r>
        <w:rPr>
          <w:bCs/>
          <w:lang w:val="tr-TR"/>
        </w:rPr>
        <w:t xml:space="preserve">, 3000-2750 BC) </w:t>
      </w:r>
      <w:r>
        <w:t xml:space="preserve">Paper presented at the </w:t>
      </w:r>
      <w:r>
        <w:rPr>
          <w:b/>
        </w:rPr>
        <w:t>38</w:t>
      </w:r>
      <w:r w:rsidRPr="0019158C">
        <w:rPr>
          <w:b/>
          <w:vertAlign w:val="superscript"/>
        </w:rPr>
        <w:t>th</w:t>
      </w:r>
      <w:r>
        <w:rPr>
          <w:b/>
        </w:rPr>
        <w:t xml:space="preserve"> Annual Symposium of Archaeology and Archaeometry</w:t>
      </w:r>
      <w:r>
        <w:rPr>
          <w:color w:val="000000"/>
          <w:shd w:val="clear" w:color="auto" w:fill="FFFFFF"/>
        </w:rPr>
        <w:t xml:space="preserve">, </w:t>
      </w:r>
      <w:r>
        <w:t>The Ministry of Culture and Tourism, Edirne, Turkey.</w:t>
      </w:r>
    </w:p>
    <w:p w14:paraId="4E925C2F" w14:textId="77777777" w:rsidR="00484576" w:rsidRDefault="00484576" w:rsidP="00484576">
      <w:pPr>
        <w:rPr>
          <w:b/>
        </w:rPr>
      </w:pPr>
    </w:p>
    <w:p w14:paraId="61FBE16A" w14:textId="0B1CD116" w:rsidR="00484576" w:rsidRDefault="00484576" w:rsidP="000353ED">
      <w:r>
        <w:rPr>
          <w:b/>
        </w:rPr>
        <w:t>May 11, 2016</w:t>
      </w:r>
      <w:r>
        <w:t xml:space="preserve"> “</w:t>
      </w:r>
      <w:r w:rsidRPr="00484576">
        <w:t>Simulating the Socioecological Dynamics at Arslantepe during the Early Bronze Age-I Phase (ca. 4950 – 4700 cal. BP): A Coupled Systems Approach in Agent-based Modeling</w:t>
      </w:r>
      <w:r>
        <w:t xml:space="preserve">” Paper Presented in the Archaeology-Paleoanthropology Session at </w:t>
      </w:r>
      <w:proofErr w:type="gramStart"/>
      <w:r w:rsidRPr="00484576">
        <w:rPr>
          <w:b/>
        </w:rPr>
        <w:t>The</w:t>
      </w:r>
      <w:proofErr w:type="gramEnd"/>
      <w:r w:rsidRPr="00484576">
        <w:rPr>
          <w:b/>
        </w:rPr>
        <w:t xml:space="preserve"> 7</w:t>
      </w:r>
      <w:r w:rsidRPr="00484576">
        <w:rPr>
          <w:b/>
          <w:vertAlign w:val="superscript"/>
        </w:rPr>
        <w:t>th</w:t>
      </w:r>
      <w:r w:rsidRPr="00484576">
        <w:rPr>
          <w:b/>
        </w:rPr>
        <w:t xml:space="preserve"> Quaternary Symposium of Turkey</w:t>
      </w:r>
      <w:r>
        <w:t>, Istanbul-Turkey.</w:t>
      </w:r>
    </w:p>
    <w:p w14:paraId="17039B38" w14:textId="77777777" w:rsidR="00484576" w:rsidRPr="00484576" w:rsidRDefault="00484576" w:rsidP="000353ED"/>
    <w:p w14:paraId="5E14155F" w14:textId="4DAC07C0" w:rsidR="000353ED" w:rsidRPr="00106BC4" w:rsidRDefault="000353ED" w:rsidP="000353ED">
      <w:r>
        <w:rPr>
          <w:b/>
        </w:rPr>
        <w:t>April 7, 2016</w:t>
      </w:r>
      <w:r>
        <w:t xml:space="preserve"> “</w:t>
      </w:r>
      <w:r w:rsidRPr="000353ED">
        <w:t>Macrophysical Climate Model and Comparisons with the Proxy-Based Paleoclimate Reconstruction in Central Anatolian Plain between 14000 and 7000 cal. BP</w:t>
      </w:r>
      <w:r>
        <w:t xml:space="preserve">.” </w:t>
      </w:r>
      <w:r w:rsidRPr="00106BC4">
        <w:t>P</w:t>
      </w:r>
      <w:r>
        <w:t xml:space="preserve">aper presented in the ‘Calibrating Palaeoclimatology-informed Research in Old World Archaeology: Data, Methods and Theories (organized by Peter Biehl) at </w:t>
      </w:r>
      <w:r w:rsidRPr="00771833">
        <w:rPr>
          <w:b/>
        </w:rPr>
        <w:t xml:space="preserve">The </w:t>
      </w:r>
      <w:r>
        <w:rPr>
          <w:b/>
        </w:rPr>
        <w:t>81</w:t>
      </w:r>
      <w:proofErr w:type="gramStart"/>
      <w:r w:rsidRPr="000353ED">
        <w:rPr>
          <w:b/>
          <w:vertAlign w:val="superscript"/>
        </w:rPr>
        <w:t>st</w:t>
      </w:r>
      <w:r>
        <w:rPr>
          <w:b/>
        </w:rPr>
        <w:t xml:space="preserve"> </w:t>
      </w:r>
      <w:r w:rsidRPr="00771833">
        <w:rPr>
          <w:b/>
        </w:rPr>
        <w:t xml:space="preserve"> Annual</w:t>
      </w:r>
      <w:proofErr w:type="gramEnd"/>
      <w:r w:rsidRPr="00771833">
        <w:rPr>
          <w:b/>
        </w:rPr>
        <w:t xml:space="preserve"> Meeting of the Society for American Archaeology</w:t>
      </w:r>
      <w:r w:rsidRPr="00106BC4">
        <w:t xml:space="preserve">, </w:t>
      </w:r>
      <w:r>
        <w:t>Orlando</w:t>
      </w:r>
      <w:r w:rsidRPr="00106BC4">
        <w:t>–</w:t>
      </w:r>
      <w:r>
        <w:t xml:space="preserve"> FL</w:t>
      </w:r>
      <w:r w:rsidRPr="00106BC4">
        <w:t>, U.S.A.</w:t>
      </w:r>
    </w:p>
    <w:p w14:paraId="19530326" w14:textId="14195CBA" w:rsidR="004F2EF7" w:rsidRPr="000353ED" w:rsidRDefault="004F2EF7" w:rsidP="00326CBE"/>
    <w:p w14:paraId="10A12E75" w14:textId="65C65B5A" w:rsidR="00A435B3" w:rsidRPr="00A435B3" w:rsidRDefault="00A435B3" w:rsidP="00326CBE">
      <w:r>
        <w:rPr>
          <w:b/>
        </w:rPr>
        <w:t xml:space="preserve">October 29, 2015 </w:t>
      </w:r>
      <w:r>
        <w:t>“</w:t>
      </w:r>
      <w:r w:rsidRPr="00A435B3">
        <w:rPr>
          <w:i/>
        </w:rPr>
        <w:t>Crisis in the Highlands: Agent-based Modeling of the Early Bronze Age-I (ca. 5,000–4,750 ca</w:t>
      </w:r>
      <w:r>
        <w:rPr>
          <w:i/>
        </w:rPr>
        <w:t>l. BP) Socioeconomic Transformati</w:t>
      </w:r>
      <w:r w:rsidRPr="00A435B3">
        <w:rPr>
          <w:i/>
        </w:rPr>
        <w:t>ons at Arslantepe (Eastern Anatolia)</w:t>
      </w:r>
      <w:r>
        <w:rPr>
          <w:i/>
        </w:rPr>
        <w:t>.</w:t>
      </w:r>
      <w:r>
        <w:t xml:space="preserve">” Paper presented at the </w:t>
      </w:r>
      <w:r w:rsidRPr="00A435B3">
        <w:rPr>
          <w:b/>
        </w:rPr>
        <w:t>International</w:t>
      </w:r>
      <w:r>
        <w:t xml:space="preserve"> </w:t>
      </w:r>
      <w:r>
        <w:rPr>
          <w:b/>
        </w:rPr>
        <w:t>Workshop: Crisis to Collapse. The Archaeology of Societal Breakdown</w:t>
      </w:r>
      <w:r>
        <w:t xml:space="preserve"> (organized by Jan Driessen and Tim F. Cunningham), The Catholic University of Leuven Institute of Civilizations, </w:t>
      </w:r>
      <w:r w:rsidR="00374A4D">
        <w:t xml:space="preserve">Arts and Letters, The Center for the Study of the Ancient World, </w:t>
      </w:r>
      <w:r w:rsidR="00CC4817">
        <w:t>Louvain-la-</w:t>
      </w:r>
      <w:proofErr w:type="spellStart"/>
      <w:r w:rsidR="00CC4817">
        <w:t>Neuve</w:t>
      </w:r>
      <w:proofErr w:type="spellEnd"/>
      <w:r w:rsidR="00CC4817">
        <w:t>–</w:t>
      </w:r>
      <w:r w:rsidR="00374A4D">
        <w:t>Belgium.</w:t>
      </w:r>
      <w:r>
        <w:t xml:space="preserve"> </w:t>
      </w:r>
    </w:p>
    <w:p w14:paraId="127FEF19" w14:textId="77777777" w:rsidR="00A435B3" w:rsidRDefault="00A435B3" w:rsidP="00326CBE">
      <w:pPr>
        <w:rPr>
          <w:b/>
        </w:rPr>
      </w:pPr>
    </w:p>
    <w:p w14:paraId="63FC061B" w14:textId="4769E8C6" w:rsidR="00326CBE" w:rsidRPr="00EC0F3F" w:rsidRDefault="00A54ADF" w:rsidP="00326CBE">
      <w:r w:rsidRPr="00A54ADF">
        <w:rPr>
          <w:b/>
        </w:rPr>
        <w:t>June</w:t>
      </w:r>
      <w:r>
        <w:rPr>
          <w:b/>
        </w:rPr>
        <w:t xml:space="preserve"> 25, 2015</w:t>
      </w:r>
      <w:r>
        <w:rPr>
          <w:b/>
        </w:rPr>
        <w:tab/>
      </w:r>
      <w:r w:rsidR="00E4779A">
        <w:rPr>
          <w:b/>
        </w:rPr>
        <w:t xml:space="preserve"> </w:t>
      </w:r>
      <w:r>
        <w:t>“</w:t>
      </w:r>
      <w:r w:rsidRPr="00267DEF">
        <w:rPr>
          <w:i/>
        </w:rPr>
        <w:t>Archaeological Perspectives f</w:t>
      </w:r>
      <w:r w:rsidR="002C03BD">
        <w:rPr>
          <w:i/>
        </w:rPr>
        <w:t xml:space="preserve">or Climate Change and Human </w:t>
      </w:r>
      <w:r w:rsidRPr="00267DEF">
        <w:rPr>
          <w:i/>
        </w:rPr>
        <w:t>Impacts on Environment</w:t>
      </w:r>
      <w:r w:rsidR="00E4779A">
        <w:rPr>
          <w:i/>
        </w:rPr>
        <w:t>.</w:t>
      </w:r>
      <w:r>
        <w:t xml:space="preserve">” </w:t>
      </w:r>
      <w:r w:rsidR="003F6DF1">
        <w:t>P</w:t>
      </w:r>
      <w:r w:rsidR="00EC0F3F">
        <w:t xml:space="preserve">aper presented at the </w:t>
      </w:r>
      <w:r w:rsidR="002C03BD">
        <w:rPr>
          <w:b/>
        </w:rPr>
        <w:t xml:space="preserve">Workshop on </w:t>
      </w:r>
      <w:r w:rsidR="00EC0F3F" w:rsidRPr="00267DEF">
        <w:rPr>
          <w:b/>
        </w:rPr>
        <w:t>Data-driven Research in the Hist</w:t>
      </w:r>
      <w:r w:rsidR="002C03BD">
        <w:rPr>
          <w:b/>
        </w:rPr>
        <w:t xml:space="preserve">ory of Southeast Europe and </w:t>
      </w:r>
      <w:r w:rsidR="00EC0F3F" w:rsidRPr="00267DEF">
        <w:rPr>
          <w:b/>
        </w:rPr>
        <w:t>Turkey</w:t>
      </w:r>
      <w:r w:rsidR="00EC0F3F">
        <w:t xml:space="preserve"> (organized by Dr. </w:t>
      </w:r>
      <w:r w:rsidR="00EC0F3F" w:rsidRPr="00F3677E">
        <w:rPr>
          <w:color w:val="000000"/>
          <w:shd w:val="clear" w:color="auto" w:fill="FFFFFF"/>
        </w:rPr>
        <w:t>Dino Mujadžević</w:t>
      </w:r>
      <w:r w:rsidR="00EC0F3F">
        <w:rPr>
          <w:color w:val="000000"/>
          <w:shd w:val="clear" w:color="auto" w:fill="FFFFFF"/>
        </w:rPr>
        <w:t>)</w:t>
      </w:r>
      <w:r w:rsidR="00A435B3">
        <w:rPr>
          <w:color w:val="000000"/>
          <w:shd w:val="clear" w:color="auto" w:fill="FFFFFF"/>
        </w:rPr>
        <w:t>,</w:t>
      </w:r>
      <w:r w:rsidR="00EC0F3F">
        <w:rPr>
          <w:color w:val="000000"/>
          <w:shd w:val="clear" w:color="auto" w:fill="FFFFFF"/>
        </w:rPr>
        <w:t xml:space="preserve"> </w:t>
      </w:r>
      <w:r w:rsidR="00A435B3">
        <w:t>T</w:t>
      </w:r>
      <w:r w:rsidR="00EC0F3F" w:rsidRPr="00F2123C">
        <w:t>he Centr</w:t>
      </w:r>
      <w:r w:rsidR="00EC0F3F">
        <w:t>e</w:t>
      </w:r>
      <w:r w:rsidR="002C03BD">
        <w:t xml:space="preserve"> for </w:t>
      </w:r>
      <w:r w:rsidR="00EC0F3F" w:rsidRPr="00F2123C">
        <w:t>Mediterranean Studie</w:t>
      </w:r>
      <w:r w:rsidR="00EC0F3F">
        <w:t>s</w:t>
      </w:r>
      <w:r w:rsidR="00EC0F3F" w:rsidRPr="00EC0F3F">
        <w:t xml:space="preserve"> </w:t>
      </w:r>
      <w:r w:rsidR="00EC0F3F">
        <w:t xml:space="preserve">at </w:t>
      </w:r>
      <w:r w:rsidR="00EC0F3F" w:rsidRPr="00F2123C">
        <w:t>Ruhr University</w:t>
      </w:r>
      <w:r w:rsidR="00EC0F3F">
        <w:t>,</w:t>
      </w:r>
      <w:r w:rsidR="00D043DE">
        <w:t xml:space="preserve"> Bochum–</w:t>
      </w:r>
      <w:r w:rsidR="00EC0F3F">
        <w:t>Germany.</w:t>
      </w:r>
      <w:r w:rsidR="00EC0F3F" w:rsidRPr="00EC0F3F">
        <w:t xml:space="preserve"> </w:t>
      </w:r>
    </w:p>
    <w:p w14:paraId="5E1AC0C8" w14:textId="77777777" w:rsidR="00EC0F3F" w:rsidRDefault="00EC0F3F" w:rsidP="00EC0F3F">
      <w:pPr>
        <w:pStyle w:val="Heading1"/>
        <w:spacing w:line="240" w:lineRule="auto"/>
        <w:ind w:left="2160" w:hanging="2160"/>
        <w:jc w:val="left"/>
        <w:rPr>
          <w:lang w:val="en-US"/>
        </w:rPr>
      </w:pPr>
    </w:p>
    <w:p w14:paraId="58DD57DB" w14:textId="4254D0F0" w:rsidR="00EC0F3F" w:rsidRPr="00EC0F3F" w:rsidRDefault="00EC0F3F" w:rsidP="002C03BD">
      <w:pPr>
        <w:pStyle w:val="Heading1"/>
        <w:spacing w:line="240" w:lineRule="auto"/>
        <w:jc w:val="left"/>
        <w:rPr>
          <w:b w:val="0"/>
          <w:lang w:val="en-US"/>
        </w:rPr>
      </w:pPr>
      <w:r>
        <w:rPr>
          <w:lang w:val="en-US"/>
        </w:rPr>
        <w:t>June 12, 2015</w:t>
      </w:r>
      <w:r>
        <w:rPr>
          <w:lang w:val="en-US"/>
        </w:rPr>
        <w:tab/>
      </w:r>
      <w:r w:rsidR="00E4779A">
        <w:rPr>
          <w:lang w:val="en-US"/>
        </w:rPr>
        <w:t xml:space="preserve"> </w:t>
      </w:r>
      <w:r w:rsidRPr="00E4779A">
        <w:rPr>
          <w:b w:val="0"/>
          <w:lang w:val="en-US"/>
        </w:rPr>
        <w:t>“</w:t>
      </w:r>
      <w:r w:rsidRPr="00267DEF">
        <w:rPr>
          <w:b w:val="0"/>
          <w:i/>
          <w:lang w:val="en-US"/>
        </w:rPr>
        <w:t>The Mid- and Late Holocene Climate Changes in the Amuq Plain: The Application of the Macrophysical Climate Model</w:t>
      </w:r>
      <w:r w:rsidR="00E4779A">
        <w:rPr>
          <w:b w:val="0"/>
          <w:i/>
          <w:lang w:val="en-US"/>
        </w:rPr>
        <w:t>.</w:t>
      </w:r>
      <w:r>
        <w:rPr>
          <w:b w:val="0"/>
          <w:lang w:val="en-US"/>
        </w:rPr>
        <w:t>”</w:t>
      </w:r>
      <w:r w:rsidR="002C03BD">
        <w:rPr>
          <w:b w:val="0"/>
          <w:lang w:val="en-US"/>
        </w:rPr>
        <w:t xml:space="preserve"> </w:t>
      </w:r>
      <w:r w:rsidR="003F6DF1">
        <w:rPr>
          <w:b w:val="0"/>
          <w:lang w:val="en-US"/>
        </w:rPr>
        <w:t>P</w:t>
      </w:r>
      <w:r w:rsidRPr="00EC0F3F">
        <w:rPr>
          <w:b w:val="0"/>
          <w:lang w:val="en-US"/>
        </w:rPr>
        <w:t xml:space="preserve">aper presented at the </w:t>
      </w:r>
      <w:r w:rsidRPr="00267DEF">
        <w:rPr>
          <w:lang w:val="en-US"/>
        </w:rPr>
        <w:t xml:space="preserve">Workshop for </w:t>
      </w:r>
      <w:r w:rsidR="003F6DF1">
        <w:rPr>
          <w:lang w:val="en-US"/>
        </w:rPr>
        <w:t xml:space="preserve">the </w:t>
      </w:r>
      <w:r w:rsidRPr="00267DEF">
        <w:rPr>
          <w:lang w:val="en-US"/>
        </w:rPr>
        <w:t>15</w:t>
      </w:r>
      <w:r w:rsidRPr="00267DEF">
        <w:rPr>
          <w:vertAlign w:val="superscript"/>
          <w:lang w:val="en-US"/>
        </w:rPr>
        <w:t>th</w:t>
      </w:r>
      <w:r w:rsidR="002C03BD">
        <w:rPr>
          <w:lang w:val="en-US"/>
        </w:rPr>
        <w:t xml:space="preserve"> Anniversary of the </w:t>
      </w:r>
      <w:r w:rsidRPr="00267DEF">
        <w:rPr>
          <w:lang w:val="en-US"/>
        </w:rPr>
        <w:t>Alalakh Excavations</w:t>
      </w:r>
      <w:r>
        <w:rPr>
          <w:b w:val="0"/>
          <w:lang w:val="en-US"/>
        </w:rPr>
        <w:t xml:space="preserve"> (organ</w:t>
      </w:r>
      <w:r w:rsidR="00E4779A">
        <w:rPr>
          <w:b w:val="0"/>
          <w:lang w:val="en-US"/>
        </w:rPr>
        <w:t>ized by Asl</w:t>
      </w:r>
      <w:r w:rsidR="00E4779A">
        <w:rPr>
          <w:b w:val="0"/>
          <w:lang w:val="tr-TR"/>
        </w:rPr>
        <w:t>ı</w:t>
      </w:r>
      <w:r w:rsidR="002C03BD">
        <w:rPr>
          <w:b w:val="0"/>
          <w:lang w:val="en-US"/>
        </w:rPr>
        <w:t xml:space="preserve">han Yener and Gonca </w:t>
      </w:r>
      <w:r>
        <w:rPr>
          <w:b w:val="0"/>
          <w:lang w:val="en-US"/>
        </w:rPr>
        <w:t xml:space="preserve">Dardeniz) </w:t>
      </w:r>
      <w:r w:rsidR="00D043DE">
        <w:rPr>
          <w:b w:val="0"/>
          <w:lang w:val="en-US"/>
        </w:rPr>
        <w:t>Hatay Archaeology Museum, Hatay–</w:t>
      </w:r>
      <w:r>
        <w:rPr>
          <w:b w:val="0"/>
          <w:lang w:val="en-US"/>
        </w:rPr>
        <w:t>Turkey.</w:t>
      </w:r>
    </w:p>
    <w:p w14:paraId="559130DD" w14:textId="1F312F01" w:rsidR="00A54ADF" w:rsidRDefault="00A54ADF" w:rsidP="00EC0F3F">
      <w:pPr>
        <w:pStyle w:val="Heading1"/>
        <w:spacing w:line="240" w:lineRule="auto"/>
        <w:ind w:left="2160" w:hanging="2160"/>
        <w:rPr>
          <w:b w:val="0"/>
          <w:lang w:val="en-US"/>
        </w:rPr>
      </w:pPr>
    </w:p>
    <w:p w14:paraId="1C719C64" w14:textId="47DE260A" w:rsidR="00F91342" w:rsidRPr="004F2EF7" w:rsidRDefault="00F91342" w:rsidP="00F91342">
      <w:pPr>
        <w:rPr>
          <w:b/>
        </w:rPr>
      </w:pPr>
      <w:r w:rsidRPr="00F91342">
        <w:rPr>
          <w:b/>
        </w:rPr>
        <w:t>May 11, 2015</w:t>
      </w:r>
      <w:r>
        <w:rPr>
          <w:b/>
        </w:rPr>
        <w:t xml:space="preserve"> </w:t>
      </w:r>
      <w:r w:rsidRPr="00F91342">
        <w:rPr>
          <w:i/>
        </w:rPr>
        <w:t>“</w:t>
      </w:r>
      <w:r w:rsidRPr="00F91342">
        <w:rPr>
          <w:bCs/>
          <w:i/>
          <w:lang w:val="tr-TR"/>
        </w:rPr>
        <w:t xml:space="preserve">Holosen Süresince Anadolu’da </w:t>
      </w:r>
      <w:proofErr w:type="spellStart"/>
      <w:r w:rsidRPr="00F91342">
        <w:rPr>
          <w:bCs/>
          <w:i/>
          <w:lang w:val="tr-TR"/>
        </w:rPr>
        <w:t>Makrofiziksel</w:t>
      </w:r>
      <w:proofErr w:type="spellEnd"/>
      <w:r w:rsidRPr="00F91342">
        <w:rPr>
          <w:bCs/>
          <w:i/>
          <w:lang w:val="tr-TR"/>
        </w:rPr>
        <w:t xml:space="preserve"> İklim, </w:t>
      </w:r>
      <w:proofErr w:type="spellStart"/>
      <w:r w:rsidRPr="00F91342">
        <w:rPr>
          <w:bCs/>
          <w:i/>
          <w:lang w:val="tr-TR"/>
        </w:rPr>
        <w:t>Stokastik</w:t>
      </w:r>
      <w:proofErr w:type="spellEnd"/>
      <w:r w:rsidRPr="00F91342">
        <w:rPr>
          <w:bCs/>
          <w:i/>
          <w:lang w:val="tr-TR"/>
        </w:rPr>
        <w:t xml:space="preserve"> Toprak Kullanım Modellemelerine Örnekler ve Arkeolojik Yerleşme Örgüsüne Yeni Bir Bakış</w:t>
      </w:r>
      <w:r w:rsidR="0019158C">
        <w:rPr>
          <w:bCs/>
          <w:i/>
          <w:lang w:val="tr-TR"/>
        </w:rPr>
        <w:t>.</w:t>
      </w:r>
      <w:r w:rsidRPr="00F91342">
        <w:rPr>
          <w:bCs/>
          <w:i/>
          <w:lang w:val="tr-TR"/>
        </w:rPr>
        <w:t>”</w:t>
      </w:r>
      <w:r w:rsidR="0019158C">
        <w:rPr>
          <w:bCs/>
          <w:i/>
          <w:lang w:val="tr-TR"/>
        </w:rPr>
        <w:t xml:space="preserve"> </w:t>
      </w:r>
      <w:r w:rsidR="0019158C">
        <w:rPr>
          <w:bCs/>
          <w:lang w:val="tr-TR"/>
        </w:rPr>
        <w:t>(</w:t>
      </w:r>
      <w:r w:rsidR="0019158C" w:rsidRPr="0019158C">
        <w:rPr>
          <w:bCs/>
          <w:lang w:val="tr-TR"/>
        </w:rPr>
        <w:t xml:space="preserve">Case </w:t>
      </w:r>
      <w:proofErr w:type="spellStart"/>
      <w:r w:rsidR="0019158C" w:rsidRPr="0019158C">
        <w:rPr>
          <w:bCs/>
          <w:lang w:val="tr-TR"/>
        </w:rPr>
        <w:t>Studies</w:t>
      </w:r>
      <w:proofErr w:type="spellEnd"/>
      <w:r w:rsidR="0019158C" w:rsidRPr="0019158C">
        <w:rPr>
          <w:bCs/>
          <w:lang w:val="tr-TR"/>
        </w:rPr>
        <w:t xml:space="preserve"> </w:t>
      </w:r>
      <w:proofErr w:type="spellStart"/>
      <w:r w:rsidR="0019158C" w:rsidRPr="0019158C">
        <w:rPr>
          <w:bCs/>
          <w:lang w:val="tr-TR"/>
        </w:rPr>
        <w:t>for</w:t>
      </w:r>
      <w:proofErr w:type="spellEnd"/>
      <w:r w:rsidR="0019158C" w:rsidRPr="0019158C">
        <w:rPr>
          <w:bCs/>
          <w:lang w:val="tr-TR"/>
        </w:rPr>
        <w:t xml:space="preserve"> Macrophysical </w:t>
      </w:r>
      <w:proofErr w:type="spellStart"/>
      <w:r w:rsidR="0019158C" w:rsidRPr="0019158C">
        <w:rPr>
          <w:bCs/>
          <w:lang w:val="tr-TR"/>
        </w:rPr>
        <w:t>Climate</w:t>
      </w:r>
      <w:proofErr w:type="spellEnd"/>
      <w:r w:rsidR="0019158C" w:rsidRPr="0019158C">
        <w:rPr>
          <w:bCs/>
          <w:lang w:val="tr-TR"/>
        </w:rPr>
        <w:t xml:space="preserve"> Modeli</w:t>
      </w:r>
      <w:r w:rsidR="00B445F4">
        <w:rPr>
          <w:bCs/>
          <w:lang w:val="tr-TR"/>
        </w:rPr>
        <w:t xml:space="preserve">ng, </w:t>
      </w:r>
      <w:proofErr w:type="spellStart"/>
      <w:r w:rsidR="00B445F4">
        <w:rPr>
          <w:bCs/>
          <w:lang w:val="tr-TR"/>
        </w:rPr>
        <w:t>Stochastic</w:t>
      </w:r>
      <w:proofErr w:type="spellEnd"/>
      <w:r w:rsidR="00B445F4">
        <w:rPr>
          <w:bCs/>
          <w:lang w:val="tr-TR"/>
        </w:rPr>
        <w:t xml:space="preserve"> </w:t>
      </w:r>
      <w:r w:rsidR="0019158C" w:rsidRPr="0019158C">
        <w:rPr>
          <w:bCs/>
          <w:lang w:val="tr-TR"/>
        </w:rPr>
        <w:t xml:space="preserve">Land </w:t>
      </w:r>
      <w:proofErr w:type="spellStart"/>
      <w:r w:rsidR="0019158C" w:rsidRPr="0019158C">
        <w:rPr>
          <w:bCs/>
          <w:lang w:val="tr-TR"/>
        </w:rPr>
        <w:t>Use</w:t>
      </w:r>
      <w:proofErr w:type="spellEnd"/>
      <w:r w:rsidR="0019158C" w:rsidRPr="0019158C">
        <w:rPr>
          <w:bCs/>
          <w:lang w:val="tr-TR"/>
        </w:rPr>
        <w:t xml:space="preserve"> </w:t>
      </w:r>
      <w:proofErr w:type="spellStart"/>
      <w:r w:rsidR="0019158C" w:rsidRPr="0019158C">
        <w:rPr>
          <w:bCs/>
          <w:lang w:val="tr-TR"/>
        </w:rPr>
        <w:t>Models</w:t>
      </w:r>
      <w:proofErr w:type="spellEnd"/>
      <w:r w:rsidR="0019158C" w:rsidRPr="0019158C">
        <w:rPr>
          <w:bCs/>
          <w:lang w:val="tr-TR"/>
        </w:rPr>
        <w:t xml:space="preserve"> in Anatolia </w:t>
      </w:r>
      <w:proofErr w:type="spellStart"/>
      <w:r w:rsidR="0019158C" w:rsidRPr="0019158C">
        <w:rPr>
          <w:bCs/>
          <w:lang w:val="tr-TR"/>
        </w:rPr>
        <w:t>Throughout</w:t>
      </w:r>
      <w:proofErr w:type="spellEnd"/>
      <w:r w:rsidR="0019158C" w:rsidRPr="0019158C">
        <w:rPr>
          <w:bCs/>
          <w:lang w:val="tr-TR"/>
        </w:rPr>
        <w:t xml:space="preserve"> the </w:t>
      </w:r>
      <w:proofErr w:type="spellStart"/>
      <w:r w:rsidR="0019158C" w:rsidRPr="0019158C">
        <w:rPr>
          <w:bCs/>
          <w:lang w:val="tr-TR"/>
        </w:rPr>
        <w:t>Holocene</w:t>
      </w:r>
      <w:proofErr w:type="spellEnd"/>
      <w:r w:rsidR="0019158C" w:rsidRPr="0019158C">
        <w:rPr>
          <w:bCs/>
          <w:lang w:val="tr-TR"/>
        </w:rPr>
        <w:t xml:space="preserve"> and A New </w:t>
      </w:r>
      <w:proofErr w:type="spellStart"/>
      <w:r w:rsidR="0019158C" w:rsidRPr="0019158C">
        <w:rPr>
          <w:bCs/>
          <w:lang w:val="tr-TR"/>
        </w:rPr>
        <w:t>Look</w:t>
      </w:r>
      <w:proofErr w:type="spellEnd"/>
      <w:r w:rsidR="0019158C" w:rsidRPr="0019158C">
        <w:rPr>
          <w:bCs/>
          <w:lang w:val="tr-TR"/>
        </w:rPr>
        <w:t xml:space="preserve"> at the </w:t>
      </w:r>
      <w:proofErr w:type="spellStart"/>
      <w:r w:rsidR="0019158C" w:rsidRPr="0019158C">
        <w:rPr>
          <w:bCs/>
          <w:lang w:val="tr-TR"/>
        </w:rPr>
        <w:t>Settlement</w:t>
      </w:r>
      <w:proofErr w:type="spellEnd"/>
      <w:r w:rsidR="0019158C" w:rsidRPr="0019158C">
        <w:rPr>
          <w:bCs/>
          <w:lang w:val="tr-TR"/>
        </w:rPr>
        <w:t xml:space="preserve"> </w:t>
      </w:r>
      <w:proofErr w:type="spellStart"/>
      <w:r w:rsidR="0019158C" w:rsidRPr="0019158C">
        <w:rPr>
          <w:bCs/>
          <w:lang w:val="tr-TR"/>
        </w:rPr>
        <w:t>Patterns</w:t>
      </w:r>
      <w:proofErr w:type="spellEnd"/>
      <w:r w:rsidR="0019158C">
        <w:rPr>
          <w:bCs/>
          <w:lang w:val="tr-TR"/>
        </w:rPr>
        <w:t xml:space="preserve">) </w:t>
      </w:r>
      <w:r w:rsidR="0019158C">
        <w:t xml:space="preserve">Paper presented at the </w:t>
      </w:r>
      <w:r w:rsidR="0019158C">
        <w:rPr>
          <w:b/>
        </w:rPr>
        <w:t>37</w:t>
      </w:r>
      <w:r w:rsidR="0019158C" w:rsidRPr="0019158C">
        <w:rPr>
          <w:b/>
          <w:vertAlign w:val="superscript"/>
        </w:rPr>
        <w:t>th</w:t>
      </w:r>
      <w:r w:rsidR="0019158C">
        <w:rPr>
          <w:b/>
        </w:rPr>
        <w:t xml:space="preserve"> Annual Symposium of Archaeology and Archaeometry</w:t>
      </w:r>
      <w:r w:rsidR="0019158C">
        <w:rPr>
          <w:color w:val="000000"/>
          <w:shd w:val="clear" w:color="auto" w:fill="FFFFFF"/>
        </w:rPr>
        <w:t xml:space="preserve">, </w:t>
      </w:r>
      <w:r w:rsidR="0019158C">
        <w:t>The Ministry of Culture and Tourism, Erzurum, Turkey.</w:t>
      </w:r>
    </w:p>
    <w:p w14:paraId="12251A36" w14:textId="77777777" w:rsidR="0019158C" w:rsidRPr="0019158C" w:rsidRDefault="0019158C" w:rsidP="00F91342"/>
    <w:p w14:paraId="6FA2DAF2" w14:textId="7E3010C6" w:rsidR="003F6859" w:rsidRDefault="003F6859" w:rsidP="002C03BD">
      <w:pPr>
        <w:pStyle w:val="Heading1"/>
        <w:spacing w:line="240" w:lineRule="auto"/>
        <w:rPr>
          <w:b w:val="0"/>
          <w:lang w:val="en-US"/>
        </w:rPr>
      </w:pPr>
      <w:r>
        <w:rPr>
          <w:lang w:val="en-US"/>
        </w:rPr>
        <w:t>March 25, 2</w:t>
      </w:r>
      <w:r w:rsidR="00E4779A">
        <w:rPr>
          <w:lang w:val="en-US"/>
        </w:rPr>
        <w:t xml:space="preserve">015 </w:t>
      </w:r>
      <w:r w:rsidRPr="003F6859">
        <w:rPr>
          <w:b w:val="0"/>
          <w:lang w:val="en-US"/>
        </w:rPr>
        <w:t>“</w:t>
      </w:r>
      <w:r w:rsidRPr="00267DEF">
        <w:rPr>
          <w:b w:val="0"/>
          <w:i/>
          <w:lang w:val="en-US"/>
        </w:rPr>
        <w:t>Connecting the Regions and Cultures Through Crises: The Inter-regional Comparisons of Climate Change and Human Adaptive Responses to Environmental Stress around the Mediterranean</w:t>
      </w:r>
      <w:r w:rsidR="00E4779A">
        <w:rPr>
          <w:b w:val="0"/>
          <w:i/>
          <w:lang w:val="en-US"/>
        </w:rPr>
        <w:t>.</w:t>
      </w:r>
      <w:r>
        <w:rPr>
          <w:b w:val="0"/>
          <w:lang w:val="en-US"/>
        </w:rPr>
        <w:t xml:space="preserve">” Keynote address for the session titled </w:t>
      </w:r>
      <w:r>
        <w:rPr>
          <w:b w:val="0"/>
          <w:i/>
          <w:lang w:val="en-US"/>
        </w:rPr>
        <w:t xml:space="preserve">Abrupt Environmental and Cultural Changes in Southwest Europe around 4.2 ka BP </w:t>
      </w:r>
      <w:r>
        <w:rPr>
          <w:b w:val="0"/>
          <w:lang w:val="en-US"/>
        </w:rPr>
        <w:t>(organized by Prof. Mara Weinelt and Dr. Christian Schwab)</w:t>
      </w:r>
      <w:r>
        <w:rPr>
          <w:b w:val="0"/>
          <w:i/>
          <w:lang w:val="en-US"/>
        </w:rPr>
        <w:t>,</w:t>
      </w:r>
      <w:r w:rsidR="00D043DE">
        <w:rPr>
          <w:b w:val="0"/>
          <w:lang w:val="en-US"/>
        </w:rPr>
        <w:t xml:space="preserve"> </w:t>
      </w:r>
      <w:r>
        <w:rPr>
          <w:b w:val="0"/>
          <w:lang w:val="en-US"/>
        </w:rPr>
        <w:t xml:space="preserve">at the </w:t>
      </w:r>
      <w:r w:rsidRPr="00267DEF">
        <w:rPr>
          <w:lang w:val="en-US"/>
        </w:rPr>
        <w:t xml:space="preserve">International </w:t>
      </w:r>
      <w:r w:rsidRPr="00267DEF">
        <w:rPr>
          <w:lang w:val="en-US"/>
        </w:rPr>
        <w:lastRenderedPageBreak/>
        <w:t>Workshop on Socio-environmental Dynamics over the Last 12,000 Years: The Creation of Landscapes IV</w:t>
      </w:r>
      <w:r>
        <w:rPr>
          <w:b w:val="0"/>
          <w:lang w:val="en-US"/>
        </w:rPr>
        <w:t xml:space="preserve">, at the University of Kiel, </w:t>
      </w:r>
      <w:r w:rsidR="00D043DE">
        <w:rPr>
          <w:b w:val="0"/>
          <w:lang w:val="en-US"/>
        </w:rPr>
        <w:t>Kiel</w:t>
      </w:r>
      <w:r w:rsidR="00D043DE">
        <w:rPr>
          <w:b w:val="0"/>
          <w:lang w:val="en-US"/>
        </w:rPr>
        <w:softHyphen/>
        <w:t>–</w:t>
      </w:r>
      <w:r>
        <w:rPr>
          <w:b w:val="0"/>
          <w:lang w:val="en-US"/>
        </w:rPr>
        <w:t>Germany</w:t>
      </w:r>
      <w:r w:rsidR="00D043DE">
        <w:rPr>
          <w:b w:val="0"/>
          <w:lang w:val="en-US"/>
        </w:rPr>
        <w:t xml:space="preserve">.  </w:t>
      </w:r>
    </w:p>
    <w:p w14:paraId="259E8753" w14:textId="77777777" w:rsidR="003F6859" w:rsidRPr="003F6859" w:rsidRDefault="003F6859" w:rsidP="003F6859"/>
    <w:p w14:paraId="56831765" w14:textId="74851F0A" w:rsidR="007379E2" w:rsidRPr="00EB20CD" w:rsidRDefault="00E4779A" w:rsidP="002E7B64">
      <w:pPr>
        <w:rPr>
          <w:b/>
        </w:rPr>
      </w:pPr>
      <w:r w:rsidRPr="002E7B64">
        <w:rPr>
          <w:b/>
        </w:rPr>
        <w:t>October 14, 2014</w:t>
      </w:r>
      <w:r>
        <w:t xml:space="preserve"> </w:t>
      </w:r>
      <w:r w:rsidR="007379E2">
        <w:t>“</w:t>
      </w:r>
      <w:r w:rsidR="007379E2" w:rsidRPr="00267DEF">
        <w:rPr>
          <w:i/>
        </w:rPr>
        <w:t>The Bronze Age Paleoenvironments in the Northern Mesopotamia and the Southern Levant: Comparative Modeling and Human Impacts</w:t>
      </w:r>
      <w:r w:rsidR="007379E2">
        <w:t>.”</w:t>
      </w:r>
      <w:r w:rsidR="00D043DE">
        <w:t xml:space="preserve"> P</w:t>
      </w:r>
      <w:r w:rsidR="00D043DE" w:rsidRPr="00EC0F3F">
        <w:t xml:space="preserve">aper presented </w:t>
      </w:r>
      <w:r w:rsidR="00D043DE">
        <w:t>in</w:t>
      </w:r>
      <w:r w:rsidR="00D043DE" w:rsidRPr="00EC0F3F">
        <w:t xml:space="preserve"> the</w:t>
      </w:r>
      <w:r w:rsidR="00267DEF">
        <w:t xml:space="preserve"> </w:t>
      </w:r>
      <w:r w:rsidR="00D043DE">
        <w:t xml:space="preserve">session titled </w:t>
      </w:r>
      <w:r w:rsidR="00D043DE">
        <w:rPr>
          <w:i/>
        </w:rPr>
        <w:t>The</w:t>
      </w:r>
      <w:r w:rsidR="00D043DE">
        <w:t xml:space="preserve"> </w:t>
      </w:r>
      <w:r w:rsidR="00D043DE">
        <w:rPr>
          <w:i/>
        </w:rPr>
        <w:t>Levantine Paleoenvironments, Paleoclimates, and Ancient Human Populations</w:t>
      </w:r>
      <w:r w:rsidR="00D043DE" w:rsidRPr="00D043DE">
        <w:t xml:space="preserve"> </w:t>
      </w:r>
      <w:r w:rsidR="00D043DE">
        <w:t xml:space="preserve">(organized by Claire Rambeau, University of Bern, Switzerland), at </w:t>
      </w:r>
      <w:proofErr w:type="gramStart"/>
      <w:r w:rsidR="003F6DF1">
        <w:t>The</w:t>
      </w:r>
      <w:proofErr w:type="gramEnd"/>
      <w:r w:rsidR="003F6DF1">
        <w:t xml:space="preserve"> </w:t>
      </w:r>
      <w:r w:rsidR="007379E2">
        <w:t>8</w:t>
      </w:r>
      <w:r w:rsidR="007379E2" w:rsidRPr="007379E2">
        <w:rPr>
          <w:vertAlign w:val="superscript"/>
        </w:rPr>
        <w:t>th</w:t>
      </w:r>
      <w:r w:rsidR="007379E2">
        <w:t xml:space="preserve"> International Symposium on Eastern Mediterranean Geology</w:t>
      </w:r>
      <w:r w:rsidR="007379E2" w:rsidRPr="003F6DF1">
        <w:t>,</w:t>
      </w:r>
      <w:r w:rsidR="00347A1D">
        <w:t xml:space="preserve"> Muğla </w:t>
      </w:r>
      <w:proofErr w:type="spellStart"/>
      <w:r w:rsidR="00347A1D">
        <w:t>Sıtkı</w:t>
      </w:r>
      <w:proofErr w:type="spellEnd"/>
      <w:r w:rsidR="00347A1D">
        <w:t xml:space="preserve"> </w:t>
      </w:r>
      <w:proofErr w:type="spellStart"/>
      <w:r w:rsidR="00347A1D">
        <w:t>Koçman</w:t>
      </w:r>
      <w:proofErr w:type="spellEnd"/>
      <w:r w:rsidR="00347A1D">
        <w:t xml:space="preserve"> University, Muğ</w:t>
      </w:r>
      <w:r w:rsidR="003F6DF1">
        <w:t>la–</w:t>
      </w:r>
      <w:r w:rsidR="007379E2">
        <w:t>Turkey</w:t>
      </w:r>
      <w:r w:rsidR="003F6DF1">
        <w:t>.</w:t>
      </w:r>
      <w:r w:rsidR="007379E2">
        <w:t xml:space="preserve"> </w:t>
      </w:r>
    </w:p>
    <w:p w14:paraId="37DDECBB" w14:textId="77777777" w:rsidR="00D043DE" w:rsidRDefault="00D043DE" w:rsidP="00D043DE"/>
    <w:p w14:paraId="78DB36BD" w14:textId="4CCBF1A7" w:rsidR="00EB20CD" w:rsidRPr="00EB20CD" w:rsidRDefault="00E4779A" w:rsidP="00D043DE">
      <w:pPr>
        <w:rPr>
          <w:b/>
        </w:rPr>
      </w:pPr>
      <w:r w:rsidRPr="00D043DE">
        <w:rPr>
          <w:b/>
        </w:rPr>
        <w:t>September 11, 2014</w:t>
      </w:r>
      <w:r>
        <w:t xml:space="preserve"> </w:t>
      </w:r>
      <w:r w:rsidR="00EB20CD" w:rsidRPr="00D043DE">
        <w:t>“</w:t>
      </w:r>
      <w:r w:rsidR="00EB20CD" w:rsidRPr="00D043DE">
        <w:rPr>
          <w:i/>
        </w:rPr>
        <w:t>The Application of Macrophysical Climate Model in the Malatya Plain (4000-1200 BC).</w:t>
      </w:r>
      <w:r w:rsidR="00EB20CD" w:rsidRPr="00D043DE">
        <w:t>”</w:t>
      </w:r>
      <w:r w:rsidR="00EB20CD">
        <w:rPr>
          <w:b/>
        </w:rPr>
        <w:t xml:space="preserve"> </w:t>
      </w:r>
      <w:r w:rsidR="003F6DF1" w:rsidRPr="003F6DF1">
        <w:t>Paper presented in the session titled</w:t>
      </w:r>
      <w:r w:rsidR="003F6DF1" w:rsidRPr="003F6DF1">
        <w:rPr>
          <w:b/>
        </w:rPr>
        <w:t xml:space="preserve"> </w:t>
      </w:r>
      <w:r w:rsidR="003F6DF1" w:rsidRPr="003F6DF1">
        <w:rPr>
          <w:i/>
        </w:rPr>
        <w:t xml:space="preserve">Environmental Change: Data, Process, and Integrated Modeling </w:t>
      </w:r>
      <w:r w:rsidR="003F6DF1">
        <w:t>(</w:t>
      </w:r>
      <w:r w:rsidR="003F6DF1" w:rsidRPr="003F6DF1">
        <w:t>co-organized with Peter Biehl, SUNY-Buffalo Department of Anthropology</w:t>
      </w:r>
      <w:r w:rsidR="003F6DF1">
        <w:t xml:space="preserve">), at </w:t>
      </w:r>
      <w:proofErr w:type="gramStart"/>
      <w:r w:rsidR="003F6DF1" w:rsidRPr="003F6DF1">
        <w:rPr>
          <w:b/>
        </w:rPr>
        <w:t>The</w:t>
      </w:r>
      <w:proofErr w:type="gramEnd"/>
      <w:r w:rsidR="003F6DF1" w:rsidRPr="003F6DF1">
        <w:rPr>
          <w:b/>
        </w:rPr>
        <w:t xml:space="preserve"> 20</w:t>
      </w:r>
      <w:r w:rsidR="003F6DF1" w:rsidRPr="003F6DF1">
        <w:rPr>
          <w:b/>
          <w:vertAlign w:val="superscript"/>
        </w:rPr>
        <w:t>th</w:t>
      </w:r>
      <w:r w:rsidR="003F6DF1" w:rsidRPr="003F6DF1">
        <w:rPr>
          <w:b/>
        </w:rPr>
        <w:t xml:space="preserve"> Annual Meeting of the </w:t>
      </w:r>
      <w:r w:rsidR="00EB20CD" w:rsidRPr="003F6DF1">
        <w:rPr>
          <w:b/>
        </w:rPr>
        <w:t>European Association of Archaeologists</w:t>
      </w:r>
      <w:r w:rsidR="00EB20CD">
        <w:t>,</w:t>
      </w:r>
      <w:r w:rsidR="00EB20CD">
        <w:rPr>
          <w:b/>
        </w:rPr>
        <w:t xml:space="preserve"> </w:t>
      </w:r>
      <w:r w:rsidR="00EB20CD" w:rsidRPr="003F6DF1">
        <w:t>Istanbul Technical University, Ist</w:t>
      </w:r>
      <w:r w:rsidR="003F6DF1">
        <w:t>anbul–Turkey</w:t>
      </w:r>
      <w:r w:rsidR="00EB20CD" w:rsidRPr="003F6DF1">
        <w:t xml:space="preserve">. </w:t>
      </w:r>
    </w:p>
    <w:p w14:paraId="0CCFF80F" w14:textId="77777777" w:rsidR="00EB20CD" w:rsidRDefault="00EB20CD" w:rsidP="00326CBE">
      <w:pPr>
        <w:pStyle w:val="Heading1"/>
        <w:spacing w:line="240" w:lineRule="auto"/>
        <w:ind w:left="2160" w:hanging="2160"/>
        <w:rPr>
          <w:lang w:val="en-US"/>
        </w:rPr>
      </w:pPr>
    </w:p>
    <w:p w14:paraId="216C139E" w14:textId="4FFC03DB" w:rsidR="00CC78BF" w:rsidRDefault="00E4779A" w:rsidP="002729EC">
      <w:pPr>
        <w:pStyle w:val="Heading1"/>
        <w:tabs>
          <w:tab w:val="left" w:pos="0"/>
        </w:tabs>
        <w:spacing w:line="240" w:lineRule="auto"/>
        <w:rPr>
          <w:b w:val="0"/>
          <w:lang w:val="en-US"/>
        </w:rPr>
      </w:pPr>
      <w:r>
        <w:rPr>
          <w:lang w:val="en-US"/>
        </w:rPr>
        <w:t xml:space="preserve">April 23, 2014 </w:t>
      </w:r>
      <w:r w:rsidR="00CC78BF" w:rsidRPr="00CC78BF">
        <w:rPr>
          <w:b w:val="0"/>
          <w:lang w:val="en-US"/>
        </w:rPr>
        <w:t>“</w:t>
      </w:r>
      <w:r w:rsidR="00CC78BF" w:rsidRPr="00CC78BF">
        <w:rPr>
          <w:b w:val="0"/>
          <w:i/>
          <w:lang w:val="en-US"/>
        </w:rPr>
        <w:t>The Application of the Macrophysical Climate Model, Stochastic Modeling of Landscape Evolution and Land Use in the Early Bronze Age at Arslantepe (Malatya–Eastern Anatolia).</w:t>
      </w:r>
      <w:r w:rsidR="00CC78BF">
        <w:rPr>
          <w:b w:val="0"/>
          <w:lang w:val="en-US"/>
        </w:rPr>
        <w:t xml:space="preserve">” </w:t>
      </w:r>
      <w:r w:rsidR="003F6DF1">
        <w:rPr>
          <w:b w:val="0"/>
          <w:lang w:val="en-US"/>
        </w:rPr>
        <w:t xml:space="preserve">Poster presented at </w:t>
      </w:r>
      <w:r w:rsidR="00CC78BF" w:rsidRPr="00CC78BF">
        <w:rPr>
          <w:lang w:val="en-US"/>
        </w:rPr>
        <w:t>The International Workshop on the Mediterranean Holocene Climate and Human Societies</w:t>
      </w:r>
      <w:r w:rsidR="005C3472">
        <w:rPr>
          <w:b w:val="0"/>
          <w:lang w:val="en-US"/>
        </w:rPr>
        <w:t>, Navarino Environmental Observatory, Messinia</w:t>
      </w:r>
      <w:r w:rsidR="003F6DF1">
        <w:rPr>
          <w:b w:val="0"/>
          <w:lang w:val="en-US"/>
        </w:rPr>
        <w:t>–Greece</w:t>
      </w:r>
      <w:r w:rsidR="005C3472">
        <w:rPr>
          <w:b w:val="0"/>
          <w:lang w:val="en-US"/>
        </w:rPr>
        <w:t>.</w:t>
      </w:r>
    </w:p>
    <w:p w14:paraId="4A3968C4" w14:textId="77777777" w:rsidR="005C3472" w:rsidRPr="005C3472" w:rsidRDefault="005C3472" w:rsidP="005C3472"/>
    <w:p w14:paraId="17751547" w14:textId="76398235" w:rsidR="00326CBE" w:rsidRPr="00106BC4" w:rsidRDefault="00E4779A" w:rsidP="002C03BD">
      <w:pPr>
        <w:pStyle w:val="Heading1"/>
        <w:spacing w:line="240" w:lineRule="auto"/>
        <w:rPr>
          <w:b w:val="0"/>
          <w:lang w:val="en-US"/>
        </w:rPr>
      </w:pPr>
      <w:r>
        <w:rPr>
          <w:lang w:val="en-US"/>
        </w:rPr>
        <w:t xml:space="preserve">May 11, 2012 </w:t>
      </w:r>
      <w:r w:rsidR="00326CBE" w:rsidRPr="00106BC4">
        <w:rPr>
          <w:b w:val="0"/>
          <w:lang w:val="en-US"/>
        </w:rPr>
        <w:t>“</w:t>
      </w:r>
      <w:r w:rsidR="00326CBE" w:rsidRPr="00106BC4">
        <w:rPr>
          <w:b w:val="0"/>
          <w:i/>
          <w:lang w:val="en-US"/>
        </w:rPr>
        <w:t>Remaining Afloat in Times of Crisis: Similarities and Disparities Between the Northern Mesopotamian and the Southern Levantine Tribal Societies’ Adaptations to Changing Climate in the Context of Fluid Social Organization.</w:t>
      </w:r>
      <w:r w:rsidR="00326CBE" w:rsidRPr="00106BC4">
        <w:rPr>
          <w:b w:val="0"/>
          <w:lang w:val="en-US"/>
        </w:rPr>
        <w:t>” P</w:t>
      </w:r>
      <w:r w:rsidR="00771833">
        <w:rPr>
          <w:b w:val="0"/>
          <w:lang w:val="en-US"/>
        </w:rPr>
        <w:t>aper p</w:t>
      </w:r>
      <w:r w:rsidR="00326CBE" w:rsidRPr="00106BC4">
        <w:rPr>
          <w:b w:val="0"/>
          <w:lang w:val="en-US"/>
        </w:rPr>
        <w:t>resente</w:t>
      </w:r>
      <w:r w:rsidR="00B650B1">
        <w:rPr>
          <w:b w:val="0"/>
          <w:lang w:val="en-US"/>
        </w:rPr>
        <w:t xml:space="preserve">d at the </w:t>
      </w:r>
      <w:r w:rsidR="00771833">
        <w:rPr>
          <w:b w:val="0"/>
          <w:lang w:val="en-US"/>
        </w:rPr>
        <w:t>s</w:t>
      </w:r>
      <w:r w:rsidR="00326CBE" w:rsidRPr="00106BC4">
        <w:rPr>
          <w:b w:val="0"/>
          <w:lang w:val="en-US"/>
        </w:rPr>
        <w:t xml:space="preserve">ymposium titled </w:t>
      </w:r>
      <w:r w:rsidR="00326CBE" w:rsidRPr="00771833">
        <w:rPr>
          <w:lang w:val="en-US"/>
        </w:rPr>
        <w:t>Geographical Boundaries and Cultural Frontiers: Fixed or Fluid Social Identities</w:t>
      </w:r>
      <w:r w:rsidR="00771833">
        <w:rPr>
          <w:b w:val="0"/>
          <w:lang w:val="en-US"/>
        </w:rPr>
        <w:t>,</w:t>
      </w:r>
      <w:r>
        <w:rPr>
          <w:b w:val="0"/>
          <w:lang w:val="en-US"/>
        </w:rPr>
        <w:t xml:space="preserve"> </w:t>
      </w:r>
      <w:r w:rsidR="00326CBE" w:rsidRPr="00106BC4">
        <w:rPr>
          <w:b w:val="0"/>
          <w:lang w:val="en-US"/>
        </w:rPr>
        <w:t>Research Center for Anatolian Civilizat</w:t>
      </w:r>
      <w:r w:rsidR="00771833">
        <w:rPr>
          <w:b w:val="0"/>
          <w:lang w:val="en-US"/>
        </w:rPr>
        <w:t>ions, Koç University, Istanbul</w:t>
      </w:r>
      <w:r w:rsidR="00771833">
        <w:rPr>
          <w:b w:val="0"/>
          <w:lang w:val="en-US"/>
        </w:rPr>
        <w:softHyphen/>
        <w:t>–</w:t>
      </w:r>
      <w:r w:rsidR="00326CBE" w:rsidRPr="00106BC4">
        <w:rPr>
          <w:b w:val="0"/>
          <w:lang w:val="en-US"/>
        </w:rPr>
        <w:t>Turkey.</w:t>
      </w:r>
    </w:p>
    <w:p w14:paraId="01BDF1C1" w14:textId="77777777" w:rsidR="00326CBE" w:rsidRPr="00106BC4" w:rsidRDefault="00326CBE" w:rsidP="00326CBE">
      <w:pPr>
        <w:ind w:left="720" w:hanging="720"/>
        <w:rPr>
          <w:b/>
        </w:rPr>
      </w:pPr>
    </w:p>
    <w:p w14:paraId="6EF02BFD" w14:textId="65BA0DE2" w:rsidR="00326CBE" w:rsidRPr="00267DEF" w:rsidRDefault="00326CBE" w:rsidP="002C03BD">
      <w:pPr>
        <w:rPr>
          <w:b/>
        </w:rPr>
      </w:pPr>
      <w:r w:rsidRPr="00106BC4">
        <w:rPr>
          <w:b/>
        </w:rPr>
        <w:t>April 25, 2009</w:t>
      </w:r>
      <w:r w:rsidR="00E4779A">
        <w:rPr>
          <w:b/>
        </w:rPr>
        <w:t xml:space="preserve"> </w:t>
      </w:r>
      <w:r w:rsidRPr="00106BC4">
        <w:rPr>
          <w:i/>
        </w:rPr>
        <w:t xml:space="preserve">“A New Approach </w:t>
      </w:r>
      <w:proofErr w:type="gramStart"/>
      <w:r w:rsidRPr="00106BC4">
        <w:rPr>
          <w:i/>
        </w:rPr>
        <w:t>In</w:t>
      </w:r>
      <w:proofErr w:type="gramEnd"/>
      <w:r w:rsidRPr="00106BC4">
        <w:rPr>
          <w:i/>
        </w:rPr>
        <w:t xml:space="preserve"> Site Mapping: GRASS GIS and Vector Re</w:t>
      </w:r>
      <w:r w:rsidR="00BF20B1" w:rsidRPr="00106BC4">
        <w:rPr>
          <w:i/>
        </w:rPr>
        <w:t>–</w:t>
      </w:r>
    </w:p>
    <w:p w14:paraId="06C8D264" w14:textId="409A55EB" w:rsidR="00326CBE" w:rsidRPr="00106BC4" w:rsidRDefault="00326CBE" w:rsidP="002C03BD">
      <w:r w:rsidRPr="00106BC4">
        <w:rPr>
          <w:i/>
        </w:rPr>
        <w:t>Positioning.”</w:t>
      </w:r>
      <w:r w:rsidRPr="00106BC4">
        <w:t xml:space="preserve"> P</w:t>
      </w:r>
      <w:r w:rsidR="00771833">
        <w:t xml:space="preserve">aper presented at </w:t>
      </w:r>
      <w:proofErr w:type="gramStart"/>
      <w:r w:rsidR="00771833" w:rsidRPr="00771833">
        <w:rPr>
          <w:b/>
        </w:rPr>
        <w:t>T</w:t>
      </w:r>
      <w:r w:rsidRPr="00771833">
        <w:rPr>
          <w:b/>
        </w:rPr>
        <w:t>he</w:t>
      </w:r>
      <w:proofErr w:type="gramEnd"/>
      <w:r w:rsidRPr="00771833">
        <w:rPr>
          <w:b/>
        </w:rPr>
        <w:t xml:space="preserve"> </w:t>
      </w:r>
      <w:r w:rsidR="00771833" w:rsidRPr="00771833">
        <w:rPr>
          <w:b/>
        </w:rPr>
        <w:t>74</w:t>
      </w:r>
      <w:r w:rsidR="00771833" w:rsidRPr="00771833">
        <w:rPr>
          <w:b/>
          <w:vertAlign w:val="superscript"/>
        </w:rPr>
        <w:t>th</w:t>
      </w:r>
      <w:r w:rsidR="00771833" w:rsidRPr="00771833">
        <w:rPr>
          <w:b/>
        </w:rPr>
        <w:t xml:space="preserve"> Annual Meeting of the </w:t>
      </w:r>
      <w:r w:rsidRPr="00771833">
        <w:rPr>
          <w:b/>
        </w:rPr>
        <w:t>Society for American Archaeology</w:t>
      </w:r>
      <w:r w:rsidRPr="00106BC4">
        <w:t>, Atlanta</w:t>
      </w:r>
      <w:r w:rsidR="00BF20B1" w:rsidRPr="00106BC4">
        <w:t>–</w:t>
      </w:r>
      <w:r w:rsidRPr="00106BC4">
        <w:t xml:space="preserve"> GA, U.S.A.</w:t>
      </w:r>
    </w:p>
    <w:p w14:paraId="51ACAB82" w14:textId="77777777" w:rsidR="00645DC0" w:rsidRDefault="00645DC0" w:rsidP="00423BED">
      <w:pPr>
        <w:rPr>
          <w:b/>
        </w:rPr>
      </w:pPr>
    </w:p>
    <w:p w14:paraId="6216E4F2" w14:textId="07F509D9" w:rsidR="00BF7DB4" w:rsidRDefault="001E135E" w:rsidP="000A4A91">
      <w:pPr>
        <w:rPr>
          <w:b/>
        </w:rPr>
      </w:pPr>
      <w:r>
        <w:rPr>
          <w:b/>
        </w:rPr>
        <w:t>XIII</w:t>
      </w:r>
      <w:r w:rsidR="00652D97">
        <w:rPr>
          <w:b/>
        </w:rPr>
        <w:t xml:space="preserve">- </w:t>
      </w:r>
      <w:r w:rsidR="007B4511" w:rsidRPr="00106BC4">
        <w:rPr>
          <w:b/>
        </w:rPr>
        <w:t>PUBLIC LECTURES</w:t>
      </w:r>
    </w:p>
    <w:p w14:paraId="5C142E79" w14:textId="77777777" w:rsidR="00B14FF1" w:rsidRDefault="00B14FF1" w:rsidP="000A4A91">
      <w:pPr>
        <w:rPr>
          <w:b/>
        </w:rPr>
      </w:pPr>
    </w:p>
    <w:p w14:paraId="001830E5" w14:textId="31B6F306" w:rsidR="00CC4FF7" w:rsidRPr="00CC4FF7" w:rsidRDefault="00CC4FF7" w:rsidP="00CC4FF7">
      <w:r>
        <w:rPr>
          <w:b/>
        </w:rPr>
        <w:t xml:space="preserve">April 24, 2018 </w:t>
      </w:r>
      <w:r>
        <w:t xml:space="preserve">“Arkeolojik </w:t>
      </w:r>
      <w:proofErr w:type="spellStart"/>
      <w:r>
        <w:t>Yerleşme</w:t>
      </w:r>
      <w:proofErr w:type="spellEnd"/>
      <w:r>
        <w:t xml:space="preserve"> </w:t>
      </w:r>
      <w:proofErr w:type="spellStart"/>
      <w:r>
        <w:t>Sistemleri</w:t>
      </w:r>
      <w:proofErr w:type="spellEnd"/>
      <w:r>
        <w:t xml:space="preserve">, Paleoiklim ve </w:t>
      </w:r>
      <w:proofErr w:type="spellStart"/>
      <w:r>
        <w:t>Arazi</w:t>
      </w:r>
      <w:proofErr w:type="spellEnd"/>
      <w:r>
        <w:t xml:space="preserve"> </w:t>
      </w:r>
      <w:proofErr w:type="spellStart"/>
      <w:r>
        <w:t>Kullanım</w:t>
      </w:r>
      <w:proofErr w:type="spellEnd"/>
      <w:r>
        <w:t xml:space="preserve"> </w:t>
      </w:r>
      <w:proofErr w:type="spellStart"/>
      <w:r>
        <w:t>Modelleri</w:t>
      </w:r>
      <w:proofErr w:type="spellEnd"/>
      <w:r>
        <w:t xml:space="preserve">.” (Archaeological Settlement Systems, Paleoclimate and Land –Use Models) </w:t>
      </w:r>
      <w:r w:rsidRPr="00CC4FF7">
        <w:rPr>
          <w:b/>
        </w:rPr>
        <w:t xml:space="preserve">Muğla </w:t>
      </w:r>
      <w:proofErr w:type="spellStart"/>
      <w:r w:rsidRPr="00CC4FF7">
        <w:rPr>
          <w:b/>
        </w:rPr>
        <w:t>Sıtkı</w:t>
      </w:r>
      <w:proofErr w:type="spellEnd"/>
      <w:r w:rsidRPr="00CC4FF7">
        <w:rPr>
          <w:b/>
        </w:rPr>
        <w:t xml:space="preserve"> </w:t>
      </w:r>
      <w:proofErr w:type="spellStart"/>
      <w:r w:rsidRPr="00CC4FF7">
        <w:rPr>
          <w:b/>
        </w:rPr>
        <w:t>Koçman</w:t>
      </w:r>
      <w:proofErr w:type="spellEnd"/>
      <w:r w:rsidRPr="00CC4FF7">
        <w:rPr>
          <w:b/>
        </w:rPr>
        <w:t xml:space="preserve"> University</w:t>
      </w:r>
      <w:r>
        <w:t xml:space="preserve"> Department of Archaeology, Muğla.</w:t>
      </w:r>
    </w:p>
    <w:p w14:paraId="25426B39" w14:textId="77777777" w:rsidR="00CC4FF7" w:rsidRDefault="00CC4FF7" w:rsidP="000A4A91">
      <w:pPr>
        <w:rPr>
          <w:b/>
        </w:rPr>
      </w:pPr>
    </w:p>
    <w:p w14:paraId="5E6A7593" w14:textId="43E29E4D" w:rsidR="00CC4FF7" w:rsidRPr="00CC4FF7" w:rsidRDefault="00CC4FF7" w:rsidP="000A4A91">
      <w:r>
        <w:rPr>
          <w:b/>
        </w:rPr>
        <w:t xml:space="preserve">March 28, 2018 </w:t>
      </w:r>
      <w:r>
        <w:t>“</w:t>
      </w:r>
      <w:r w:rsidR="007446E4">
        <w:t xml:space="preserve">Arkeoloji </w:t>
      </w:r>
      <w:proofErr w:type="spellStart"/>
      <w:r w:rsidR="007446E4">
        <w:t>Perspektifinden</w:t>
      </w:r>
      <w:proofErr w:type="spellEnd"/>
      <w:r w:rsidR="007446E4">
        <w:t xml:space="preserve"> Yer Bilimleri: Jeoarkeoloji.</w:t>
      </w:r>
      <w:r>
        <w:t>”</w:t>
      </w:r>
      <w:r w:rsidR="007446E4">
        <w:t xml:space="preserve"> (Earth Sciences from the Perspective of Archaeology: Geoanthropology) </w:t>
      </w:r>
      <w:r w:rsidR="007446E4" w:rsidRPr="007446E4">
        <w:rPr>
          <w:b/>
        </w:rPr>
        <w:t>Istanbul Technical University</w:t>
      </w:r>
      <w:r w:rsidR="007446E4">
        <w:t xml:space="preserve"> Faculty of Mines, Istanbul.</w:t>
      </w:r>
    </w:p>
    <w:p w14:paraId="2DE17F5D" w14:textId="77777777" w:rsidR="00CC4FF7" w:rsidRDefault="00CC4FF7" w:rsidP="000A4A91">
      <w:pPr>
        <w:rPr>
          <w:b/>
        </w:rPr>
      </w:pPr>
    </w:p>
    <w:p w14:paraId="49762405" w14:textId="401E9346" w:rsidR="000A4A91" w:rsidRPr="00426E6E" w:rsidRDefault="000A4A91" w:rsidP="000A4A91">
      <w:r>
        <w:rPr>
          <w:b/>
        </w:rPr>
        <w:t>February 15, 2017</w:t>
      </w:r>
      <w:r>
        <w:t xml:space="preserve"> </w:t>
      </w:r>
      <w:r w:rsidRPr="00426E6E">
        <w:t>“</w:t>
      </w:r>
      <w:r>
        <w:t>The Agent-Based Modeling of Arslantepe for the Early Bronze Age-I Level VI-B1&amp;2, ca. 3000-2750 BC. Environmental, Social, and Economic Dynamics</w:t>
      </w:r>
      <w:r w:rsidRPr="00426E6E">
        <w:t>”</w:t>
      </w:r>
      <w:r w:rsidR="00DA53EB">
        <w:t xml:space="preserve"> </w:t>
      </w:r>
      <w:r w:rsidR="00DA53EB" w:rsidRPr="00D93400">
        <w:rPr>
          <w:b/>
        </w:rPr>
        <w:t xml:space="preserve">Bilkent University </w:t>
      </w:r>
      <w:r w:rsidR="00DA53EB">
        <w:t>Department of Archaeology and History of Art</w:t>
      </w:r>
      <w:r w:rsidR="007830A0">
        <w:t>, Ankara</w:t>
      </w:r>
      <w:r w:rsidR="00DA53EB">
        <w:t>.</w:t>
      </w:r>
    </w:p>
    <w:p w14:paraId="08413AB7" w14:textId="77777777" w:rsidR="000A4A91" w:rsidRDefault="000A4A91" w:rsidP="005C11C7">
      <w:pPr>
        <w:rPr>
          <w:b/>
        </w:rPr>
      </w:pPr>
    </w:p>
    <w:p w14:paraId="3891819C" w14:textId="64A8F07B" w:rsidR="005C11C7" w:rsidRPr="00EC7B4E" w:rsidRDefault="00EC7B4E" w:rsidP="005C11C7">
      <w:r>
        <w:rPr>
          <w:b/>
        </w:rPr>
        <w:t>December 28, 2016</w:t>
      </w:r>
      <w:r>
        <w:t xml:space="preserve"> </w:t>
      </w:r>
      <w:r w:rsidRPr="00EC7B4E">
        <w:rPr>
          <w:i/>
        </w:rPr>
        <w:t>“</w:t>
      </w:r>
      <w:proofErr w:type="spellStart"/>
      <w:r w:rsidR="000A4A91">
        <w:rPr>
          <w:bCs/>
          <w:i/>
        </w:rPr>
        <w:t>Arkeolojiye</w:t>
      </w:r>
      <w:proofErr w:type="spellEnd"/>
      <w:r w:rsidR="000A4A91">
        <w:rPr>
          <w:bCs/>
          <w:i/>
        </w:rPr>
        <w:t xml:space="preserve"> Yeni Bir </w:t>
      </w:r>
      <w:proofErr w:type="spellStart"/>
      <w:r w:rsidR="000A4A91">
        <w:rPr>
          <w:bCs/>
          <w:i/>
        </w:rPr>
        <w:t>B</w:t>
      </w:r>
      <w:r w:rsidRPr="00EC7B4E">
        <w:rPr>
          <w:bCs/>
          <w:i/>
        </w:rPr>
        <w:t>akış</w:t>
      </w:r>
      <w:proofErr w:type="spellEnd"/>
      <w:r w:rsidRPr="00EC7B4E">
        <w:rPr>
          <w:bCs/>
          <w:i/>
        </w:rPr>
        <w:t xml:space="preserve">: </w:t>
      </w:r>
      <w:proofErr w:type="spellStart"/>
      <w:r w:rsidRPr="00EC7B4E">
        <w:rPr>
          <w:bCs/>
          <w:i/>
        </w:rPr>
        <w:t>Tarih</w:t>
      </w:r>
      <w:proofErr w:type="spellEnd"/>
      <w:r w:rsidRPr="00EC7B4E">
        <w:rPr>
          <w:bCs/>
          <w:i/>
        </w:rPr>
        <w:t xml:space="preserve">, Toplum ve Ekoloji </w:t>
      </w:r>
      <w:proofErr w:type="spellStart"/>
      <w:proofErr w:type="gramStart"/>
      <w:r w:rsidRPr="00EC7B4E">
        <w:rPr>
          <w:bCs/>
          <w:i/>
        </w:rPr>
        <w:t>Üçgeninde</w:t>
      </w:r>
      <w:proofErr w:type="spellEnd"/>
      <w:r w:rsidRPr="00EC7B4E">
        <w:rPr>
          <w:bCs/>
          <w:i/>
        </w:rPr>
        <w:t xml:space="preserve">  </w:t>
      </w:r>
      <w:proofErr w:type="spellStart"/>
      <w:r w:rsidRPr="00EC7B4E">
        <w:rPr>
          <w:bCs/>
          <w:i/>
        </w:rPr>
        <w:t>Dinamikler</w:t>
      </w:r>
      <w:proofErr w:type="spellEnd"/>
      <w:proofErr w:type="gramEnd"/>
      <w:r w:rsidRPr="00EC7B4E">
        <w:rPr>
          <w:rFonts w:cs="Arial"/>
          <w:bCs/>
          <w:i/>
        </w:rPr>
        <w:t>”</w:t>
      </w:r>
      <w:r>
        <w:rPr>
          <w:rFonts w:cs="Arial"/>
          <w:bCs/>
          <w:i/>
        </w:rPr>
        <w:t xml:space="preserve"> (A New Look at Archaeology</w:t>
      </w:r>
      <w:r w:rsidR="00C103A7">
        <w:rPr>
          <w:rFonts w:cs="Arial"/>
          <w:bCs/>
          <w:i/>
        </w:rPr>
        <w:t>:</w:t>
      </w:r>
      <w:r>
        <w:rPr>
          <w:rFonts w:cs="Arial"/>
          <w:bCs/>
          <w:i/>
        </w:rPr>
        <w:t xml:space="preserve"> </w:t>
      </w:r>
      <w:r w:rsidR="00C103A7">
        <w:rPr>
          <w:rFonts w:cs="Arial"/>
          <w:bCs/>
          <w:i/>
        </w:rPr>
        <w:t xml:space="preserve">The Dynamics </w:t>
      </w:r>
      <w:r>
        <w:rPr>
          <w:rFonts w:cs="Arial"/>
          <w:bCs/>
          <w:i/>
        </w:rPr>
        <w:t xml:space="preserve">from </w:t>
      </w:r>
      <w:r w:rsidR="00C103A7">
        <w:rPr>
          <w:rFonts w:cs="Arial"/>
          <w:bCs/>
          <w:i/>
        </w:rPr>
        <w:t>the Perspective of History, Society, and Ecology</w:t>
      </w:r>
      <w:r w:rsidRPr="00D93400">
        <w:rPr>
          <w:rFonts w:cs="Arial"/>
          <w:b/>
          <w:bCs/>
          <w:i/>
        </w:rPr>
        <w:t>)</w:t>
      </w:r>
      <w:r w:rsidR="00C103A7" w:rsidRPr="00D93400">
        <w:rPr>
          <w:rFonts w:cs="Arial"/>
          <w:b/>
          <w:bCs/>
          <w:i/>
        </w:rPr>
        <w:t xml:space="preserve"> </w:t>
      </w:r>
      <w:proofErr w:type="spellStart"/>
      <w:r w:rsidRPr="00D93400">
        <w:rPr>
          <w:rFonts w:cs="Arial"/>
          <w:b/>
          <w:bCs/>
        </w:rPr>
        <w:t>Boğaziçi</w:t>
      </w:r>
      <w:proofErr w:type="spellEnd"/>
      <w:r w:rsidRPr="00D93400">
        <w:rPr>
          <w:rFonts w:cs="Arial"/>
          <w:b/>
          <w:bCs/>
        </w:rPr>
        <w:t xml:space="preserve"> University</w:t>
      </w:r>
      <w:r>
        <w:rPr>
          <w:rFonts w:cs="Arial"/>
          <w:bCs/>
        </w:rPr>
        <w:t xml:space="preserve"> </w:t>
      </w:r>
      <w:proofErr w:type="spellStart"/>
      <w:r>
        <w:rPr>
          <w:rFonts w:cs="Arial"/>
          <w:bCs/>
        </w:rPr>
        <w:t>Kandilli</w:t>
      </w:r>
      <w:proofErr w:type="spellEnd"/>
      <w:r>
        <w:rPr>
          <w:rFonts w:cs="Arial"/>
          <w:bCs/>
        </w:rPr>
        <w:t xml:space="preserve"> </w:t>
      </w:r>
      <w:r w:rsidR="00D93400">
        <w:rPr>
          <w:rFonts w:cs="Arial"/>
          <w:bCs/>
        </w:rPr>
        <w:t>Observatory</w:t>
      </w:r>
      <w:r w:rsidR="007830A0">
        <w:rPr>
          <w:rFonts w:cs="Arial"/>
          <w:bCs/>
        </w:rPr>
        <w:t>, Istanbul</w:t>
      </w:r>
      <w:r w:rsidR="00C103A7">
        <w:rPr>
          <w:rFonts w:cs="Arial"/>
          <w:bCs/>
        </w:rPr>
        <w:t>.</w:t>
      </w:r>
    </w:p>
    <w:p w14:paraId="70F07A85" w14:textId="77777777" w:rsidR="00EC7B4E" w:rsidRDefault="00EC7B4E" w:rsidP="005C11C7">
      <w:pPr>
        <w:rPr>
          <w:b/>
        </w:rPr>
      </w:pPr>
    </w:p>
    <w:p w14:paraId="0422728F" w14:textId="4669D1F8" w:rsidR="005C11C7" w:rsidRPr="005C11C7" w:rsidRDefault="005C11C7" w:rsidP="005C11C7">
      <w:r>
        <w:rPr>
          <w:b/>
        </w:rPr>
        <w:t>April 22, 2016</w:t>
      </w:r>
      <w:r>
        <w:t xml:space="preserve"> “</w:t>
      </w:r>
      <w:r w:rsidRPr="005C11C7">
        <w:t>Adaptive Responses to Climatic and Other Environmental Changes: Agent-based Socioecological Modeling of Arslantepe (Malatya) during the Early Bronze Age - I (ca. 4950-4750 cal.</w:t>
      </w:r>
      <w:r w:rsidR="00CF1D61">
        <w:t xml:space="preserve"> </w:t>
      </w:r>
      <w:r w:rsidRPr="005C11C7">
        <w:t>BP)</w:t>
      </w:r>
      <w:r>
        <w:t xml:space="preserve">” Presented at the Seminar Series on Ancient </w:t>
      </w:r>
      <w:r w:rsidR="007830A0">
        <w:t xml:space="preserve">DNA and Evolutionary Genetics, </w:t>
      </w:r>
      <w:r>
        <w:t xml:space="preserve">Biology Department at the </w:t>
      </w:r>
      <w:r w:rsidRPr="007830A0">
        <w:rPr>
          <w:b/>
        </w:rPr>
        <w:t>Middle East Technical University</w:t>
      </w:r>
      <w:r>
        <w:t xml:space="preserve">, Ankara. </w:t>
      </w:r>
    </w:p>
    <w:p w14:paraId="65D18D5D" w14:textId="77777777" w:rsidR="004F2EF7" w:rsidRDefault="004F2EF7" w:rsidP="00F70C42">
      <w:pPr>
        <w:rPr>
          <w:b/>
        </w:rPr>
      </w:pPr>
    </w:p>
    <w:p w14:paraId="74D3C4AB" w14:textId="4EB50259" w:rsidR="00030D02" w:rsidRPr="00106BC4" w:rsidRDefault="00F70C42" w:rsidP="00F70C42">
      <w:r>
        <w:rPr>
          <w:b/>
        </w:rPr>
        <w:t>November 24, 2014</w:t>
      </w:r>
      <w:r w:rsidR="005537CF">
        <w:rPr>
          <w:b/>
        </w:rPr>
        <w:t xml:space="preserve"> </w:t>
      </w:r>
      <w:r w:rsidRPr="00106BC4">
        <w:t>“</w:t>
      </w:r>
      <w:r w:rsidRPr="00F208DE">
        <w:rPr>
          <w:bCs/>
          <w:i/>
        </w:rPr>
        <w:t>Between a Hard Place and a Roc</w:t>
      </w:r>
      <w:r w:rsidR="001800EC">
        <w:rPr>
          <w:bCs/>
          <w:i/>
        </w:rPr>
        <w:t xml:space="preserve">k: Modeling the Bronze Age </w:t>
      </w:r>
      <w:r w:rsidRPr="00F208DE">
        <w:rPr>
          <w:bCs/>
          <w:i/>
        </w:rPr>
        <w:t xml:space="preserve">Climate Change and Human Impacts in the </w:t>
      </w:r>
      <w:r w:rsidR="00F208DE">
        <w:rPr>
          <w:bCs/>
          <w:i/>
        </w:rPr>
        <w:t>M</w:t>
      </w:r>
      <w:r w:rsidR="001800EC">
        <w:rPr>
          <w:bCs/>
          <w:i/>
        </w:rPr>
        <w:t xml:space="preserve">alatya Plain </w:t>
      </w:r>
      <w:r w:rsidR="00F208DE">
        <w:rPr>
          <w:bCs/>
          <w:i/>
        </w:rPr>
        <w:t xml:space="preserve">(Eastern </w:t>
      </w:r>
      <w:r w:rsidRPr="00F208DE">
        <w:rPr>
          <w:bCs/>
          <w:i/>
        </w:rPr>
        <w:t>Anatolia).</w:t>
      </w:r>
      <w:r w:rsidRPr="00106BC4">
        <w:rPr>
          <w:bCs/>
        </w:rPr>
        <w:t xml:space="preserve">” </w:t>
      </w:r>
      <w:r w:rsidRPr="00106BC4">
        <w:t>Present</w:t>
      </w:r>
      <w:r>
        <w:t xml:space="preserve">ed at the </w:t>
      </w:r>
      <w:r w:rsidRPr="00645DC0">
        <w:rPr>
          <w:b/>
        </w:rPr>
        <w:t xml:space="preserve">American Research </w:t>
      </w:r>
      <w:r w:rsidR="001800EC" w:rsidRPr="00645DC0">
        <w:rPr>
          <w:b/>
        </w:rPr>
        <w:t xml:space="preserve">Institute </w:t>
      </w:r>
      <w:r w:rsidRPr="00645DC0">
        <w:rPr>
          <w:b/>
        </w:rPr>
        <w:t>in Turkey</w:t>
      </w:r>
      <w:r w:rsidRPr="00106BC4">
        <w:t xml:space="preserve">, </w:t>
      </w:r>
      <w:r>
        <w:t>Istanbul</w:t>
      </w:r>
      <w:r w:rsidRPr="00106BC4">
        <w:t>.</w:t>
      </w:r>
    </w:p>
    <w:p w14:paraId="3FE5FAD0" w14:textId="77777777" w:rsidR="00030D02" w:rsidRDefault="00030D02" w:rsidP="00423BED">
      <w:pPr>
        <w:rPr>
          <w:b/>
        </w:rPr>
      </w:pPr>
    </w:p>
    <w:p w14:paraId="4E718697" w14:textId="141EB8FD" w:rsidR="00423BED" w:rsidRPr="00F208DE" w:rsidRDefault="005537CF" w:rsidP="00423BED">
      <w:pPr>
        <w:rPr>
          <w:bCs/>
          <w:i/>
        </w:rPr>
      </w:pPr>
      <w:r>
        <w:rPr>
          <w:b/>
        </w:rPr>
        <w:t xml:space="preserve">November 20, 2013 </w:t>
      </w:r>
      <w:r w:rsidR="00423BED" w:rsidRPr="00106BC4">
        <w:t>“</w:t>
      </w:r>
      <w:r w:rsidR="00423BED" w:rsidRPr="00F208DE">
        <w:rPr>
          <w:bCs/>
          <w:i/>
        </w:rPr>
        <w:t xml:space="preserve">Making the Past Come to Life: The Methods of Computational </w:t>
      </w:r>
    </w:p>
    <w:p w14:paraId="74453894" w14:textId="47E0E1F7" w:rsidR="00423BED" w:rsidRPr="00106BC4" w:rsidRDefault="00423BED" w:rsidP="00423BED">
      <w:r w:rsidRPr="00F208DE">
        <w:rPr>
          <w:bCs/>
          <w:i/>
        </w:rPr>
        <w:t>Modeling in Archaeology</w:t>
      </w:r>
      <w:r w:rsidRPr="00106BC4">
        <w:rPr>
          <w:bCs/>
        </w:rPr>
        <w:t xml:space="preserve">.” </w:t>
      </w:r>
      <w:r w:rsidRPr="00106BC4">
        <w:t>Pres</w:t>
      </w:r>
      <w:r w:rsidR="001800EC">
        <w:t xml:space="preserve">ented at the </w:t>
      </w:r>
      <w:r w:rsidR="001800EC" w:rsidRPr="00645DC0">
        <w:rPr>
          <w:b/>
        </w:rPr>
        <w:t xml:space="preserve">American Research </w:t>
      </w:r>
      <w:r w:rsidRPr="00645DC0">
        <w:rPr>
          <w:b/>
        </w:rPr>
        <w:t>Institute in Turkey</w:t>
      </w:r>
      <w:r w:rsidRPr="00106BC4">
        <w:t>, Ankara.</w:t>
      </w:r>
    </w:p>
    <w:p w14:paraId="6CCBDE4C" w14:textId="77777777" w:rsidR="001800EC" w:rsidRDefault="001800EC" w:rsidP="001800EC">
      <w:pPr>
        <w:rPr>
          <w:b/>
        </w:rPr>
      </w:pPr>
    </w:p>
    <w:p w14:paraId="584A9B9A" w14:textId="79AB79A7" w:rsidR="001A3E30" w:rsidRPr="00106BC4" w:rsidRDefault="001A3E30" w:rsidP="001800EC">
      <w:pPr>
        <w:rPr>
          <w:b/>
        </w:rPr>
      </w:pPr>
      <w:r w:rsidRPr="00106BC4">
        <w:rPr>
          <w:b/>
        </w:rPr>
        <w:t>October 21, 2013</w:t>
      </w:r>
      <w:r w:rsidR="005537CF">
        <w:rPr>
          <w:b/>
        </w:rPr>
        <w:t xml:space="preserve"> </w:t>
      </w:r>
      <w:r w:rsidRPr="00106BC4">
        <w:t>"</w:t>
      </w:r>
      <w:r w:rsidRPr="00F208DE">
        <w:rPr>
          <w:i/>
        </w:rPr>
        <w:t>The Best of Both Worlds: The Methods of Computational Modeling in Archaeology."</w:t>
      </w:r>
      <w:r w:rsidRPr="00106BC4">
        <w:t xml:space="preserve"> Pre</w:t>
      </w:r>
      <w:r w:rsidR="001800EC">
        <w:t xml:space="preserve">sented at the </w:t>
      </w:r>
      <w:r w:rsidR="001800EC" w:rsidRPr="00645DC0">
        <w:rPr>
          <w:b/>
        </w:rPr>
        <w:t xml:space="preserve">American Research </w:t>
      </w:r>
      <w:r w:rsidRPr="00645DC0">
        <w:rPr>
          <w:b/>
        </w:rPr>
        <w:t>Institute in Turkey</w:t>
      </w:r>
      <w:r w:rsidRPr="00106BC4">
        <w:t>, Istanbul.</w:t>
      </w:r>
    </w:p>
    <w:p w14:paraId="414041CE" w14:textId="77777777" w:rsidR="001A3E30" w:rsidRPr="00106BC4" w:rsidRDefault="001A3E30" w:rsidP="009C504A">
      <w:pPr>
        <w:rPr>
          <w:b/>
        </w:rPr>
      </w:pPr>
    </w:p>
    <w:p w14:paraId="59295406" w14:textId="6025F1D7" w:rsidR="00105267" w:rsidRPr="00106BC4" w:rsidRDefault="00105267" w:rsidP="001800EC">
      <w:pPr>
        <w:rPr>
          <w:b/>
        </w:rPr>
      </w:pPr>
      <w:r w:rsidRPr="00106BC4">
        <w:rPr>
          <w:b/>
        </w:rPr>
        <w:t>May 24, 2012</w:t>
      </w:r>
      <w:r w:rsidR="005537CF">
        <w:rPr>
          <w:b/>
        </w:rPr>
        <w:t xml:space="preserve"> </w:t>
      </w:r>
      <w:r w:rsidRPr="00106BC4">
        <w:rPr>
          <w:i/>
        </w:rPr>
        <w:t>“</w:t>
      </w:r>
      <w:proofErr w:type="spellStart"/>
      <w:r w:rsidRPr="00106BC4">
        <w:rPr>
          <w:i/>
        </w:rPr>
        <w:t>Bilinmeyen</w:t>
      </w:r>
      <w:proofErr w:type="spellEnd"/>
      <w:r w:rsidRPr="00106BC4">
        <w:rPr>
          <w:i/>
        </w:rPr>
        <w:t xml:space="preserve"> Tunç </w:t>
      </w:r>
      <w:proofErr w:type="spellStart"/>
      <w:r w:rsidRPr="00106BC4">
        <w:rPr>
          <w:i/>
        </w:rPr>
        <w:t>Çağını</w:t>
      </w:r>
      <w:proofErr w:type="spellEnd"/>
      <w:r w:rsidRPr="00106BC4">
        <w:rPr>
          <w:i/>
        </w:rPr>
        <w:t xml:space="preserve"> CB</w:t>
      </w:r>
      <w:r w:rsidR="001800EC">
        <w:rPr>
          <w:i/>
        </w:rPr>
        <w:t xml:space="preserve">S </w:t>
      </w:r>
      <w:proofErr w:type="spellStart"/>
      <w:r w:rsidR="001800EC">
        <w:rPr>
          <w:i/>
        </w:rPr>
        <w:t>Bilebilir</w:t>
      </w:r>
      <w:proofErr w:type="spellEnd"/>
      <w:r w:rsidR="001800EC">
        <w:rPr>
          <w:i/>
        </w:rPr>
        <w:t xml:space="preserve"> mi? Arkeolojide CBS </w:t>
      </w:r>
      <w:proofErr w:type="spellStart"/>
      <w:r w:rsidRPr="00106BC4">
        <w:rPr>
          <w:i/>
        </w:rPr>
        <w:t>Uygulamaları</w:t>
      </w:r>
      <w:proofErr w:type="spellEnd"/>
      <w:r w:rsidRPr="00106BC4">
        <w:rPr>
          <w:i/>
        </w:rPr>
        <w:t xml:space="preserve"> &amp; </w:t>
      </w:r>
      <w:proofErr w:type="spellStart"/>
      <w:r w:rsidRPr="00106BC4">
        <w:rPr>
          <w:i/>
        </w:rPr>
        <w:t>Çevresel</w:t>
      </w:r>
      <w:proofErr w:type="spellEnd"/>
      <w:r w:rsidRPr="00106BC4">
        <w:rPr>
          <w:i/>
        </w:rPr>
        <w:t xml:space="preserve"> </w:t>
      </w:r>
      <w:proofErr w:type="spellStart"/>
      <w:r w:rsidRPr="00106BC4">
        <w:rPr>
          <w:i/>
        </w:rPr>
        <w:t>Değişimlerin</w:t>
      </w:r>
      <w:proofErr w:type="spellEnd"/>
      <w:r w:rsidRPr="00106BC4">
        <w:rPr>
          <w:i/>
        </w:rPr>
        <w:t xml:space="preserve"> CBS </w:t>
      </w:r>
      <w:proofErr w:type="spellStart"/>
      <w:r w:rsidRPr="00106BC4">
        <w:rPr>
          <w:i/>
        </w:rPr>
        <w:t>Ortamında</w:t>
      </w:r>
      <w:proofErr w:type="spellEnd"/>
      <w:r w:rsidRPr="00106BC4">
        <w:rPr>
          <w:i/>
        </w:rPr>
        <w:t xml:space="preserve"> </w:t>
      </w:r>
      <w:proofErr w:type="spellStart"/>
      <w:r w:rsidRPr="00106BC4">
        <w:rPr>
          <w:i/>
        </w:rPr>
        <w:t>Modellenmesi</w:t>
      </w:r>
      <w:proofErr w:type="spellEnd"/>
      <w:r w:rsidRPr="00106BC4">
        <w:rPr>
          <w:i/>
        </w:rPr>
        <w:t>.”</w:t>
      </w:r>
      <w:r w:rsidRPr="00106BC4">
        <w:t xml:space="preserve"> (Can GIS Reveal the Unknowns of the Bronze Age? GIS Applications in Archaeology &amp; GIS</w:t>
      </w:r>
      <w:r w:rsidR="00BF20B1" w:rsidRPr="00106BC4">
        <w:t>–</w:t>
      </w:r>
      <w:r w:rsidRPr="00106BC4">
        <w:t>based Modeling of Environmental Changes)</w:t>
      </w:r>
      <w:r w:rsidRPr="00106BC4">
        <w:rPr>
          <w:b/>
        </w:rPr>
        <w:t xml:space="preserve"> </w:t>
      </w:r>
      <w:r w:rsidRPr="00106BC4">
        <w:t>Presented in Turkish</w:t>
      </w:r>
      <w:r w:rsidR="000D7D92" w:rsidRPr="00106BC4">
        <w:t>,</w:t>
      </w:r>
      <w:r w:rsidRPr="00106BC4">
        <w:t xml:space="preserve"> at</w:t>
      </w:r>
      <w:r w:rsidR="000D7D92" w:rsidRPr="00106BC4">
        <w:t xml:space="preserve"> the </w:t>
      </w:r>
      <w:r w:rsidR="000D7D92" w:rsidRPr="00037EE6">
        <w:t>Department of Prehistory</w:t>
      </w:r>
      <w:r w:rsidR="000D7D92" w:rsidRPr="00106BC4">
        <w:t>,</w:t>
      </w:r>
      <w:r w:rsidRPr="00106BC4">
        <w:t xml:space="preserve"> </w:t>
      </w:r>
      <w:r w:rsidRPr="00037EE6">
        <w:rPr>
          <w:b/>
        </w:rPr>
        <w:t>Istan</w:t>
      </w:r>
      <w:r w:rsidR="00645DC0" w:rsidRPr="00037EE6">
        <w:rPr>
          <w:b/>
        </w:rPr>
        <w:t>bul University</w:t>
      </w:r>
      <w:r w:rsidR="00645DC0">
        <w:t>, Istanbul</w:t>
      </w:r>
      <w:r w:rsidRPr="00106BC4">
        <w:t>.</w:t>
      </w:r>
    </w:p>
    <w:p w14:paraId="2189625E" w14:textId="77777777" w:rsidR="00105267" w:rsidRPr="00106BC4" w:rsidRDefault="00105267" w:rsidP="007B4511">
      <w:pPr>
        <w:rPr>
          <w:b/>
        </w:rPr>
      </w:pPr>
    </w:p>
    <w:p w14:paraId="2E8F711D" w14:textId="499E1F20" w:rsidR="00105267" w:rsidRPr="00106BC4" w:rsidRDefault="00105267" w:rsidP="001800EC">
      <w:pPr>
        <w:rPr>
          <w:i/>
        </w:rPr>
      </w:pPr>
      <w:r w:rsidRPr="00106BC4">
        <w:rPr>
          <w:b/>
        </w:rPr>
        <w:t>May 17, 201</w:t>
      </w:r>
      <w:r w:rsidR="005537CF">
        <w:rPr>
          <w:b/>
        </w:rPr>
        <w:t>2</w:t>
      </w:r>
      <w:r w:rsidR="005537CF">
        <w:t xml:space="preserve"> </w:t>
      </w:r>
      <w:r w:rsidRPr="00106BC4">
        <w:t>“</w:t>
      </w:r>
      <w:r w:rsidRPr="00106BC4">
        <w:rPr>
          <w:i/>
        </w:rPr>
        <w:t xml:space="preserve">Environmental Changes in the Northern Mesopotamia and the </w:t>
      </w:r>
    </w:p>
    <w:p w14:paraId="4FF32B84" w14:textId="666C2543" w:rsidR="009A7A9C" w:rsidRPr="00106BC4" w:rsidRDefault="00105267" w:rsidP="001800EC">
      <w:r w:rsidRPr="00106BC4">
        <w:rPr>
          <w:i/>
        </w:rPr>
        <w:t>Southern Levant During the Bronze Age (ca. 5,500</w:t>
      </w:r>
      <w:r w:rsidR="00BF20B1" w:rsidRPr="00106BC4">
        <w:rPr>
          <w:i/>
        </w:rPr>
        <w:t>–</w:t>
      </w:r>
      <w:r w:rsidR="005537CF">
        <w:rPr>
          <w:i/>
        </w:rPr>
        <w:t xml:space="preserve">3,200 BP).  </w:t>
      </w:r>
      <w:r w:rsidRPr="00106BC4">
        <w:rPr>
          <w:i/>
        </w:rPr>
        <w:t>Approaches in Dynamic Modeling of Human</w:t>
      </w:r>
      <w:r w:rsidR="00BF20B1" w:rsidRPr="00106BC4">
        <w:rPr>
          <w:i/>
        </w:rPr>
        <w:t>–</w:t>
      </w:r>
      <w:r w:rsidRPr="00106BC4">
        <w:rPr>
          <w:i/>
        </w:rPr>
        <w:t>Environment Interactions Using GRASS GIS</w:t>
      </w:r>
      <w:r w:rsidRPr="00106BC4">
        <w:t xml:space="preserve">.” Presented at the </w:t>
      </w:r>
      <w:r w:rsidRPr="00037EE6">
        <w:t>Eurasi</w:t>
      </w:r>
      <w:r w:rsidR="001800EC" w:rsidRPr="00037EE6">
        <w:t xml:space="preserve">a Institute </w:t>
      </w:r>
      <w:r w:rsidR="000D7D92" w:rsidRPr="00037EE6">
        <w:t>of Earth Sciences</w:t>
      </w:r>
      <w:r w:rsidR="000D7D92" w:rsidRPr="00106BC4">
        <w:t>,</w:t>
      </w:r>
      <w:r w:rsidRPr="00106BC4">
        <w:t xml:space="preserve"> </w:t>
      </w:r>
      <w:r w:rsidRPr="00037EE6">
        <w:rPr>
          <w:b/>
        </w:rPr>
        <w:t>Istanbul Techni</w:t>
      </w:r>
      <w:r w:rsidR="00645DC0" w:rsidRPr="00037EE6">
        <w:rPr>
          <w:b/>
        </w:rPr>
        <w:t>cal University</w:t>
      </w:r>
      <w:r w:rsidR="00645DC0">
        <w:t>, Istanbul</w:t>
      </w:r>
      <w:r w:rsidRPr="00106BC4">
        <w:t xml:space="preserve">. </w:t>
      </w:r>
    </w:p>
    <w:p w14:paraId="3ED959D2" w14:textId="77777777" w:rsidR="009A7A9C" w:rsidRPr="00106BC4" w:rsidRDefault="009A7A9C" w:rsidP="007B4511">
      <w:pPr>
        <w:rPr>
          <w:b/>
        </w:rPr>
      </w:pPr>
    </w:p>
    <w:p w14:paraId="33579239" w14:textId="3A510BEE" w:rsidR="007B4511" w:rsidRPr="00106BC4" w:rsidRDefault="007B4511" w:rsidP="007B4511">
      <w:pPr>
        <w:rPr>
          <w:i/>
        </w:rPr>
      </w:pPr>
      <w:r w:rsidRPr="00106BC4">
        <w:rPr>
          <w:b/>
        </w:rPr>
        <w:t>November 14, 2011</w:t>
      </w:r>
      <w:r w:rsidR="005537CF">
        <w:t xml:space="preserve"> </w:t>
      </w:r>
      <w:r w:rsidRPr="00106BC4">
        <w:t>“</w:t>
      </w:r>
      <w:r w:rsidRPr="00106BC4">
        <w:rPr>
          <w:i/>
        </w:rPr>
        <w:t>Technology’s Gift to Archaeology: Spatial Analysis and</w:t>
      </w:r>
    </w:p>
    <w:p w14:paraId="03EBBB4B" w14:textId="33FD003F" w:rsidR="007B4511" w:rsidRDefault="007B4511" w:rsidP="007B4511">
      <w:r w:rsidRPr="00106BC4">
        <w:rPr>
          <w:i/>
        </w:rPr>
        <w:t>Computer</w:t>
      </w:r>
      <w:r w:rsidR="00BF20B1" w:rsidRPr="00106BC4">
        <w:rPr>
          <w:i/>
        </w:rPr>
        <w:t>–</w:t>
      </w:r>
      <w:r w:rsidRPr="00106BC4">
        <w:rPr>
          <w:i/>
        </w:rPr>
        <w:t>based Modeling in Geographical Information Systems</w:t>
      </w:r>
      <w:r w:rsidRPr="00106BC4">
        <w:t xml:space="preserve">.” </w:t>
      </w:r>
      <w:r w:rsidR="00105267" w:rsidRPr="00106BC4">
        <w:t xml:space="preserve">Presented at the </w:t>
      </w:r>
      <w:r w:rsidRPr="00645DC0">
        <w:rPr>
          <w:b/>
        </w:rPr>
        <w:t>American Research Institute i</w:t>
      </w:r>
      <w:r w:rsidR="00105267" w:rsidRPr="00645DC0">
        <w:rPr>
          <w:b/>
        </w:rPr>
        <w:t>n Turkey</w:t>
      </w:r>
      <w:r w:rsidR="00105267" w:rsidRPr="00106BC4">
        <w:t>, Istanbul.</w:t>
      </w:r>
    </w:p>
    <w:p w14:paraId="2D96B4E2" w14:textId="77777777" w:rsidR="003F6859" w:rsidRPr="00106BC4" w:rsidRDefault="003F6859" w:rsidP="007B4511"/>
    <w:p w14:paraId="22774FB1" w14:textId="35A1B572" w:rsidR="007B4511" w:rsidRPr="00106BC4" w:rsidRDefault="00693AE4" w:rsidP="001800EC">
      <w:pPr>
        <w:pStyle w:val="Heading1"/>
        <w:spacing w:line="240" w:lineRule="auto"/>
        <w:rPr>
          <w:b w:val="0"/>
          <w:i/>
          <w:lang w:val="en-US"/>
        </w:rPr>
      </w:pPr>
      <w:r w:rsidRPr="00106BC4">
        <w:rPr>
          <w:lang w:val="en-US"/>
        </w:rPr>
        <w:lastRenderedPageBreak/>
        <w:t>October 12, 2011</w:t>
      </w:r>
      <w:r w:rsidR="005537CF">
        <w:rPr>
          <w:b w:val="0"/>
          <w:lang w:val="en-US"/>
        </w:rPr>
        <w:t xml:space="preserve"> </w:t>
      </w:r>
      <w:r w:rsidRPr="00106BC4">
        <w:rPr>
          <w:b w:val="0"/>
          <w:lang w:val="en-US"/>
        </w:rPr>
        <w:t>“</w:t>
      </w:r>
      <w:r w:rsidRPr="00106BC4">
        <w:rPr>
          <w:b w:val="0"/>
          <w:i/>
          <w:lang w:val="en-US"/>
        </w:rPr>
        <w:t>Bronze Age Environmental and Social Dynamics in the Upper Euphrates and Tigris Basins.”</w:t>
      </w:r>
      <w:r w:rsidRPr="00106BC4">
        <w:rPr>
          <w:b w:val="0"/>
          <w:lang w:val="en-US"/>
        </w:rPr>
        <w:t xml:space="preserve"> P</w:t>
      </w:r>
      <w:r w:rsidR="001800EC">
        <w:rPr>
          <w:b w:val="0"/>
          <w:lang w:val="en-US"/>
        </w:rPr>
        <w:t xml:space="preserve">resented at the </w:t>
      </w:r>
      <w:r w:rsidR="001800EC" w:rsidRPr="00037EE6">
        <w:rPr>
          <w:b w:val="0"/>
          <w:lang w:val="en-US"/>
        </w:rPr>
        <w:t xml:space="preserve">Research Center </w:t>
      </w:r>
      <w:r w:rsidRPr="00037EE6">
        <w:rPr>
          <w:b w:val="0"/>
          <w:lang w:val="en-US"/>
        </w:rPr>
        <w:t>for Anatolian Civilizations</w:t>
      </w:r>
      <w:r w:rsidRPr="00106BC4">
        <w:rPr>
          <w:b w:val="0"/>
          <w:lang w:val="en-US"/>
        </w:rPr>
        <w:t xml:space="preserve">, </w:t>
      </w:r>
      <w:r w:rsidR="00645DC0" w:rsidRPr="00037EE6">
        <w:rPr>
          <w:lang w:val="en-US"/>
        </w:rPr>
        <w:t>Koç University</w:t>
      </w:r>
      <w:r w:rsidR="00645DC0">
        <w:rPr>
          <w:b w:val="0"/>
          <w:lang w:val="en-US"/>
        </w:rPr>
        <w:t>, Istanbul</w:t>
      </w:r>
      <w:r w:rsidRPr="00106BC4">
        <w:rPr>
          <w:b w:val="0"/>
          <w:lang w:val="en-US"/>
        </w:rPr>
        <w:t>.</w:t>
      </w:r>
      <w:r w:rsidRPr="00106BC4">
        <w:rPr>
          <w:b w:val="0"/>
          <w:i/>
          <w:lang w:val="en-US"/>
        </w:rPr>
        <w:t xml:space="preserve"> </w:t>
      </w:r>
    </w:p>
    <w:p w14:paraId="5638FFA8" w14:textId="77777777" w:rsidR="007B4511" w:rsidRPr="00106BC4" w:rsidRDefault="007B4511" w:rsidP="001800EC">
      <w:pPr>
        <w:pStyle w:val="Heading1"/>
        <w:spacing w:line="240" w:lineRule="auto"/>
        <w:rPr>
          <w:lang w:val="en-US"/>
        </w:rPr>
      </w:pPr>
    </w:p>
    <w:p w14:paraId="39694696" w14:textId="55E89205" w:rsidR="007B4511" w:rsidRPr="001800EC" w:rsidRDefault="007B4511" w:rsidP="001800EC">
      <w:pPr>
        <w:pStyle w:val="Heading1"/>
        <w:spacing w:line="240" w:lineRule="auto"/>
        <w:rPr>
          <w:b w:val="0"/>
          <w:i/>
          <w:lang w:val="en-US"/>
        </w:rPr>
      </w:pPr>
      <w:r w:rsidRPr="00106BC4">
        <w:rPr>
          <w:lang w:val="en-US"/>
        </w:rPr>
        <w:t>November 28, 2007</w:t>
      </w:r>
      <w:r w:rsidR="005537CF">
        <w:rPr>
          <w:b w:val="0"/>
          <w:lang w:val="en-US"/>
        </w:rPr>
        <w:t xml:space="preserve"> </w:t>
      </w:r>
      <w:r w:rsidRPr="00106BC4">
        <w:rPr>
          <w:b w:val="0"/>
          <w:lang w:val="en-US"/>
        </w:rPr>
        <w:t>“</w:t>
      </w:r>
      <w:r w:rsidRPr="00106BC4">
        <w:rPr>
          <w:b w:val="0"/>
          <w:i/>
          <w:lang w:val="en-US"/>
        </w:rPr>
        <w:t xml:space="preserve">The Settlement Patterns of the Wadi </w:t>
      </w:r>
      <w:proofErr w:type="spellStart"/>
      <w:r w:rsidRPr="00106BC4">
        <w:rPr>
          <w:b w:val="0"/>
          <w:i/>
          <w:lang w:val="en-US"/>
        </w:rPr>
        <w:t>el</w:t>
      </w:r>
      <w:proofErr w:type="spellEnd"/>
      <w:r w:rsidR="00BF20B1" w:rsidRPr="00106BC4">
        <w:rPr>
          <w:b w:val="0"/>
          <w:i/>
          <w:lang w:val="en-US"/>
        </w:rPr>
        <w:t>–</w:t>
      </w:r>
      <w:r w:rsidR="001800EC">
        <w:rPr>
          <w:b w:val="0"/>
          <w:i/>
          <w:lang w:val="en-US"/>
        </w:rPr>
        <w:t xml:space="preserve">Hasa in the Bronze and </w:t>
      </w:r>
      <w:r w:rsidRPr="00106BC4">
        <w:rPr>
          <w:b w:val="0"/>
          <w:i/>
          <w:lang w:val="en-US"/>
        </w:rPr>
        <w:t>Iron Ages. A Case of Adaptation Through Fluid Socio</w:t>
      </w:r>
      <w:r w:rsidR="00BF20B1" w:rsidRPr="00106BC4">
        <w:rPr>
          <w:b w:val="0"/>
          <w:i/>
          <w:lang w:val="en-US"/>
        </w:rPr>
        <w:t>–</w:t>
      </w:r>
      <w:r w:rsidRPr="00106BC4">
        <w:rPr>
          <w:b w:val="0"/>
          <w:i/>
          <w:lang w:val="en-US"/>
        </w:rPr>
        <w:t>political</w:t>
      </w:r>
      <w:r w:rsidR="001800EC">
        <w:rPr>
          <w:b w:val="0"/>
          <w:i/>
          <w:lang w:val="en-US"/>
        </w:rPr>
        <w:t xml:space="preserve"> </w:t>
      </w:r>
      <w:r w:rsidRPr="00106BC4">
        <w:rPr>
          <w:b w:val="0"/>
          <w:i/>
          <w:lang w:val="en-US"/>
        </w:rPr>
        <w:t xml:space="preserve">and Economic </w:t>
      </w:r>
      <w:r w:rsidR="00951199" w:rsidRPr="00106BC4">
        <w:rPr>
          <w:b w:val="0"/>
          <w:i/>
          <w:lang w:val="en-US"/>
        </w:rPr>
        <w:t>Organization</w:t>
      </w:r>
      <w:r w:rsidRPr="00106BC4">
        <w:rPr>
          <w:b w:val="0"/>
          <w:i/>
          <w:lang w:val="en-US"/>
        </w:rPr>
        <w:t>.</w:t>
      </w:r>
      <w:r w:rsidRPr="00106BC4">
        <w:rPr>
          <w:b w:val="0"/>
          <w:lang w:val="en-US"/>
        </w:rPr>
        <w:t>”</w:t>
      </w:r>
      <w:r w:rsidR="00105267" w:rsidRPr="00106BC4">
        <w:rPr>
          <w:b w:val="0"/>
          <w:lang w:val="en-US"/>
        </w:rPr>
        <w:t xml:space="preserve"> Presented at the </w:t>
      </w:r>
      <w:r w:rsidR="001800EC" w:rsidRPr="00645DC0">
        <w:rPr>
          <w:lang w:val="en-US"/>
        </w:rPr>
        <w:t xml:space="preserve">American Center of </w:t>
      </w:r>
      <w:r w:rsidRPr="00645DC0">
        <w:rPr>
          <w:lang w:val="en-US"/>
        </w:rPr>
        <w:t xml:space="preserve">Oriental </w:t>
      </w:r>
      <w:r w:rsidR="000D7D92" w:rsidRPr="00645DC0">
        <w:rPr>
          <w:lang w:val="en-US"/>
        </w:rPr>
        <w:t>Research</w:t>
      </w:r>
      <w:r w:rsidR="000D7D92" w:rsidRPr="00106BC4">
        <w:rPr>
          <w:b w:val="0"/>
          <w:lang w:val="en-US"/>
        </w:rPr>
        <w:t>, Amman</w:t>
      </w:r>
      <w:r w:rsidRPr="00106BC4">
        <w:rPr>
          <w:b w:val="0"/>
          <w:lang w:val="en-US"/>
        </w:rPr>
        <w:t xml:space="preserve"> </w:t>
      </w:r>
      <w:r w:rsidR="000D7D92" w:rsidRPr="00106BC4">
        <w:rPr>
          <w:b w:val="0"/>
          <w:lang w:val="en-US"/>
        </w:rPr>
        <w:t>(</w:t>
      </w:r>
      <w:r w:rsidRPr="00106BC4">
        <w:rPr>
          <w:b w:val="0"/>
          <w:lang w:val="en-US"/>
        </w:rPr>
        <w:t>Jordan</w:t>
      </w:r>
      <w:r w:rsidR="000D7D92" w:rsidRPr="00106BC4">
        <w:rPr>
          <w:b w:val="0"/>
          <w:lang w:val="en-US"/>
        </w:rPr>
        <w:t>)</w:t>
      </w:r>
      <w:r w:rsidRPr="00106BC4">
        <w:rPr>
          <w:b w:val="0"/>
          <w:lang w:val="en-US"/>
        </w:rPr>
        <w:t>.</w:t>
      </w:r>
      <w:r w:rsidRPr="00106BC4">
        <w:rPr>
          <w:b w:val="0"/>
          <w:lang w:val="en-US"/>
        </w:rPr>
        <w:tab/>
      </w:r>
    </w:p>
    <w:p w14:paraId="16C5AF27" w14:textId="77777777" w:rsidR="007B4511" w:rsidRPr="00106BC4" w:rsidRDefault="007B4511" w:rsidP="007B4511">
      <w:pPr>
        <w:rPr>
          <w:b/>
        </w:rPr>
      </w:pPr>
    </w:p>
    <w:p w14:paraId="2D3B7632" w14:textId="77777777" w:rsidR="000D1733" w:rsidRDefault="000D1733">
      <w:pPr>
        <w:rPr>
          <w:b/>
        </w:rPr>
      </w:pPr>
      <w:r>
        <w:rPr>
          <w:b/>
        </w:rPr>
        <w:br w:type="page"/>
      </w:r>
    </w:p>
    <w:p w14:paraId="239B3B5B" w14:textId="748BAB67" w:rsidR="00F2251C" w:rsidRPr="00B717F9" w:rsidRDefault="00652D97" w:rsidP="00B717F9">
      <w:pPr>
        <w:rPr>
          <w:b/>
        </w:rPr>
      </w:pPr>
      <w:r w:rsidRPr="00B717F9">
        <w:rPr>
          <w:b/>
        </w:rPr>
        <w:lastRenderedPageBreak/>
        <w:t>X</w:t>
      </w:r>
      <w:r w:rsidR="001E135E" w:rsidRPr="00B717F9">
        <w:rPr>
          <w:b/>
        </w:rPr>
        <w:t>I</w:t>
      </w:r>
      <w:r w:rsidRPr="00B717F9">
        <w:rPr>
          <w:b/>
        </w:rPr>
        <w:t xml:space="preserve">V- </w:t>
      </w:r>
      <w:r w:rsidR="00F2251C" w:rsidRPr="00B717F9">
        <w:rPr>
          <w:b/>
        </w:rPr>
        <w:t>FIELDWORK EXPERIENCE</w:t>
      </w:r>
    </w:p>
    <w:p w14:paraId="3329033A" w14:textId="77777777" w:rsidR="004F2EF7" w:rsidRDefault="004F2EF7" w:rsidP="00F2251C">
      <w:pPr>
        <w:pStyle w:val="Heading1"/>
        <w:spacing w:line="240" w:lineRule="auto"/>
        <w:rPr>
          <w:u w:val="single"/>
          <w:lang w:val="en-US"/>
        </w:rPr>
      </w:pPr>
    </w:p>
    <w:p w14:paraId="1540CAA2" w14:textId="088582F2" w:rsidR="00F2251C" w:rsidRPr="00106BC4" w:rsidRDefault="001E135E" w:rsidP="00F2251C">
      <w:pPr>
        <w:pStyle w:val="Heading1"/>
        <w:spacing w:line="240" w:lineRule="auto"/>
        <w:rPr>
          <w:u w:val="single"/>
          <w:lang w:val="en-US"/>
        </w:rPr>
      </w:pPr>
      <w:r>
        <w:rPr>
          <w:u w:val="single"/>
          <w:lang w:val="en-US"/>
        </w:rPr>
        <w:t xml:space="preserve">a) </w:t>
      </w:r>
      <w:r w:rsidR="00F2251C" w:rsidRPr="00106BC4">
        <w:rPr>
          <w:u w:val="single"/>
          <w:lang w:val="en-US"/>
        </w:rPr>
        <w:t>Survey Projects:</w:t>
      </w:r>
    </w:p>
    <w:p w14:paraId="0A99D8FB" w14:textId="32862135" w:rsidR="00F1460B" w:rsidRDefault="00F1460B" w:rsidP="00072BDF">
      <w:pPr>
        <w:jc w:val="both"/>
        <w:rPr>
          <w:bCs/>
        </w:rPr>
      </w:pPr>
      <w:r>
        <w:rPr>
          <w:b/>
        </w:rPr>
        <w:t xml:space="preserve">August 31 – September 6, 2021 </w:t>
      </w:r>
      <w:r>
        <w:rPr>
          <w:bCs/>
        </w:rPr>
        <w:t xml:space="preserve">Malatya </w:t>
      </w:r>
      <w:r w:rsidR="00495BBA">
        <w:rPr>
          <w:bCs/>
        </w:rPr>
        <w:t xml:space="preserve">Province </w:t>
      </w:r>
      <w:r>
        <w:rPr>
          <w:bCs/>
        </w:rPr>
        <w:t xml:space="preserve">Bronze and Iron Ages Survey (Director: </w:t>
      </w:r>
      <w:proofErr w:type="spellStart"/>
      <w:r>
        <w:rPr>
          <w:bCs/>
        </w:rPr>
        <w:t>Sevgi</w:t>
      </w:r>
      <w:proofErr w:type="spellEnd"/>
      <w:r>
        <w:rPr>
          <w:bCs/>
        </w:rPr>
        <w:t xml:space="preserve"> </w:t>
      </w:r>
      <w:proofErr w:type="spellStart"/>
      <w:r>
        <w:rPr>
          <w:bCs/>
        </w:rPr>
        <w:t>Dönmez</w:t>
      </w:r>
      <w:proofErr w:type="spellEnd"/>
      <w:r>
        <w:rPr>
          <w:bCs/>
        </w:rPr>
        <w:t xml:space="preserve">, Malatya </w:t>
      </w:r>
      <w:proofErr w:type="spellStart"/>
      <w:r>
        <w:rPr>
          <w:bCs/>
        </w:rPr>
        <w:t>İnönü</w:t>
      </w:r>
      <w:proofErr w:type="spellEnd"/>
      <w:r>
        <w:rPr>
          <w:bCs/>
        </w:rPr>
        <w:t xml:space="preserve"> University,</w:t>
      </w:r>
      <w:r w:rsidRPr="00F1460B">
        <w:t xml:space="preserve"> </w:t>
      </w:r>
      <w:r>
        <w:t>Department of Archaeology</w:t>
      </w:r>
      <w:r>
        <w:rPr>
          <w:bCs/>
        </w:rPr>
        <w:t>)</w:t>
      </w:r>
    </w:p>
    <w:p w14:paraId="53601A0C" w14:textId="77777777" w:rsidR="00F1460B" w:rsidRPr="00F1460B" w:rsidRDefault="00F1460B" w:rsidP="00072BDF">
      <w:pPr>
        <w:jc w:val="both"/>
        <w:rPr>
          <w:bCs/>
        </w:rPr>
      </w:pPr>
    </w:p>
    <w:p w14:paraId="2A850895" w14:textId="5CB443CC" w:rsidR="00072BDF" w:rsidRPr="00716084" w:rsidRDefault="00072BDF" w:rsidP="00072BDF">
      <w:pPr>
        <w:jc w:val="both"/>
      </w:pPr>
      <w:r>
        <w:rPr>
          <w:b/>
        </w:rPr>
        <w:t>June 15 – July 15, 2018</w:t>
      </w:r>
      <w:r>
        <w:t xml:space="preserve"> Delice Valley </w:t>
      </w:r>
      <w:r>
        <w:rPr>
          <w:lang w:val="tr-TR"/>
        </w:rPr>
        <w:t xml:space="preserve">(Çorum) Geoarchaeological and </w:t>
      </w:r>
      <w:proofErr w:type="spellStart"/>
      <w:r>
        <w:rPr>
          <w:lang w:val="tr-TR"/>
        </w:rPr>
        <w:t>Prehistoric</w:t>
      </w:r>
      <w:proofErr w:type="spellEnd"/>
      <w:r>
        <w:rPr>
          <w:lang w:val="tr-TR"/>
        </w:rPr>
        <w:t xml:space="preserve"> </w:t>
      </w:r>
      <w:proofErr w:type="spellStart"/>
      <w:r>
        <w:rPr>
          <w:lang w:val="tr-TR"/>
        </w:rPr>
        <w:t>Mining</w:t>
      </w:r>
      <w:proofErr w:type="spellEnd"/>
      <w:r>
        <w:rPr>
          <w:lang w:val="tr-TR"/>
        </w:rPr>
        <w:t xml:space="preserve"> </w:t>
      </w:r>
      <w:proofErr w:type="spellStart"/>
      <w:r>
        <w:rPr>
          <w:lang w:val="tr-TR"/>
        </w:rPr>
        <w:t>Survey</w:t>
      </w:r>
      <w:proofErr w:type="spellEnd"/>
      <w:r>
        <w:rPr>
          <w:lang w:val="tr-TR"/>
        </w:rPr>
        <w:t xml:space="preserve">, </w:t>
      </w:r>
      <w:proofErr w:type="spellStart"/>
      <w:r>
        <w:rPr>
          <w:lang w:val="tr-TR"/>
        </w:rPr>
        <w:t>Director</w:t>
      </w:r>
      <w:proofErr w:type="spellEnd"/>
      <w:r>
        <w:rPr>
          <w:lang w:val="tr-TR"/>
        </w:rPr>
        <w:t xml:space="preserve"> (</w:t>
      </w:r>
      <w:proofErr w:type="spellStart"/>
      <w:r>
        <w:rPr>
          <w:lang w:val="tr-TR"/>
        </w:rPr>
        <w:t>funded</w:t>
      </w:r>
      <w:proofErr w:type="spellEnd"/>
      <w:r>
        <w:rPr>
          <w:lang w:val="tr-TR"/>
        </w:rPr>
        <w:t xml:space="preserve"> </w:t>
      </w:r>
      <w:proofErr w:type="spellStart"/>
      <w:r>
        <w:rPr>
          <w:lang w:val="tr-TR"/>
        </w:rPr>
        <w:t>by</w:t>
      </w:r>
      <w:proofErr w:type="spellEnd"/>
      <w:r>
        <w:rPr>
          <w:lang w:val="tr-TR"/>
        </w:rPr>
        <w:t xml:space="preserve"> Istanbul Technical University Grant# 40506)</w:t>
      </w:r>
    </w:p>
    <w:p w14:paraId="2BC9C9C9" w14:textId="77777777" w:rsidR="00072BDF" w:rsidRDefault="00072BDF" w:rsidP="00B63E7F">
      <w:pPr>
        <w:jc w:val="both"/>
        <w:rPr>
          <w:b/>
        </w:rPr>
      </w:pPr>
    </w:p>
    <w:p w14:paraId="5DDA9FF5" w14:textId="070A54CE" w:rsidR="00716084" w:rsidRPr="00716084" w:rsidRDefault="00716084" w:rsidP="00B63E7F">
      <w:pPr>
        <w:jc w:val="both"/>
      </w:pPr>
      <w:r>
        <w:rPr>
          <w:b/>
        </w:rPr>
        <w:t>September 23 – October 15, 2016</w:t>
      </w:r>
      <w:r>
        <w:t xml:space="preserve"> Delice Valley </w:t>
      </w:r>
      <w:r>
        <w:rPr>
          <w:lang w:val="tr-TR"/>
        </w:rPr>
        <w:t xml:space="preserve">(Çorum) </w:t>
      </w:r>
      <w:r w:rsidR="00203DF2">
        <w:rPr>
          <w:lang w:val="tr-TR"/>
        </w:rPr>
        <w:t xml:space="preserve">Geoarchaeological and </w:t>
      </w:r>
      <w:proofErr w:type="spellStart"/>
      <w:r w:rsidR="00203DF2">
        <w:rPr>
          <w:lang w:val="tr-TR"/>
        </w:rPr>
        <w:t>Prehistoric</w:t>
      </w:r>
      <w:proofErr w:type="spellEnd"/>
      <w:r w:rsidR="00203DF2">
        <w:rPr>
          <w:lang w:val="tr-TR"/>
        </w:rPr>
        <w:t xml:space="preserve"> </w:t>
      </w:r>
      <w:proofErr w:type="spellStart"/>
      <w:r w:rsidR="00203DF2">
        <w:rPr>
          <w:lang w:val="tr-TR"/>
        </w:rPr>
        <w:t>Mining</w:t>
      </w:r>
      <w:proofErr w:type="spellEnd"/>
      <w:r w:rsidR="00203DF2">
        <w:rPr>
          <w:lang w:val="tr-TR"/>
        </w:rPr>
        <w:t xml:space="preserve"> </w:t>
      </w:r>
      <w:proofErr w:type="spellStart"/>
      <w:r w:rsidR="00203DF2">
        <w:rPr>
          <w:lang w:val="tr-TR"/>
        </w:rPr>
        <w:t>Survey</w:t>
      </w:r>
      <w:proofErr w:type="spellEnd"/>
      <w:r>
        <w:rPr>
          <w:lang w:val="tr-TR"/>
        </w:rPr>
        <w:t xml:space="preserve">, </w:t>
      </w:r>
      <w:proofErr w:type="spellStart"/>
      <w:r>
        <w:rPr>
          <w:lang w:val="tr-TR"/>
        </w:rPr>
        <w:t>Director</w:t>
      </w:r>
      <w:proofErr w:type="spellEnd"/>
      <w:r>
        <w:rPr>
          <w:lang w:val="tr-TR"/>
        </w:rPr>
        <w:t xml:space="preserve"> (</w:t>
      </w:r>
      <w:proofErr w:type="spellStart"/>
      <w:r>
        <w:rPr>
          <w:lang w:val="tr-TR"/>
        </w:rPr>
        <w:t>funded</w:t>
      </w:r>
      <w:proofErr w:type="spellEnd"/>
      <w:r>
        <w:rPr>
          <w:lang w:val="tr-TR"/>
        </w:rPr>
        <w:t xml:space="preserve"> </w:t>
      </w:r>
      <w:proofErr w:type="spellStart"/>
      <w:r>
        <w:rPr>
          <w:lang w:val="tr-TR"/>
        </w:rPr>
        <w:t>by</w:t>
      </w:r>
      <w:proofErr w:type="spellEnd"/>
      <w:r>
        <w:rPr>
          <w:lang w:val="tr-TR"/>
        </w:rPr>
        <w:t xml:space="preserve"> Istanbul Technical University Grant# 39947)</w:t>
      </w:r>
    </w:p>
    <w:p w14:paraId="0DE7D789" w14:textId="2F723533" w:rsidR="00716084" w:rsidRPr="00716084" w:rsidRDefault="00716084" w:rsidP="00B63E7F">
      <w:pPr>
        <w:jc w:val="both"/>
      </w:pPr>
    </w:p>
    <w:p w14:paraId="2987747C" w14:textId="4359CE69" w:rsidR="00B63E7F" w:rsidRPr="001F2427" w:rsidRDefault="00716084" w:rsidP="00B63E7F">
      <w:pPr>
        <w:jc w:val="both"/>
      </w:pPr>
      <w:r>
        <w:rPr>
          <w:b/>
        </w:rPr>
        <w:t>January – March 2016</w:t>
      </w:r>
      <w:r w:rsidR="00B63E7F">
        <w:rPr>
          <w:b/>
        </w:rPr>
        <w:t xml:space="preserve"> </w:t>
      </w:r>
      <w:r w:rsidR="00B63E7F" w:rsidRPr="001F2427">
        <w:rPr>
          <w:i/>
        </w:rPr>
        <w:t>Geoarchaeology and spatial analyses</w:t>
      </w:r>
      <w:r w:rsidR="00B63E7F">
        <w:rPr>
          <w:i/>
        </w:rPr>
        <w:t>,</w:t>
      </w:r>
      <w:r w:rsidR="00B63E7F">
        <w:t xml:space="preserve"> Arizona State University Bioarchaeology of the Nubia Expedition</w:t>
      </w:r>
      <w:r w:rsidR="000E281A">
        <w:t>,</w:t>
      </w:r>
      <w:r w:rsidR="00B63E7F">
        <w:t xml:space="preserve"> </w:t>
      </w:r>
      <w:r w:rsidR="000E281A">
        <w:t xml:space="preserve">Sudan </w:t>
      </w:r>
      <w:r w:rsidR="00B63E7F">
        <w:t xml:space="preserve">(Director: Prof. Brenda Baker, School of Human Evolution and Social Change). </w:t>
      </w:r>
    </w:p>
    <w:p w14:paraId="4D8B9BCC" w14:textId="77777777" w:rsidR="005E438E" w:rsidRPr="005E438E" w:rsidRDefault="005E438E" w:rsidP="00F2251C">
      <w:pPr>
        <w:jc w:val="both"/>
      </w:pPr>
    </w:p>
    <w:p w14:paraId="76F46D23" w14:textId="3C3F1925" w:rsidR="00F2251C" w:rsidRPr="00106BC4" w:rsidRDefault="00F2251C" w:rsidP="00F2251C">
      <w:pPr>
        <w:jc w:val="both"/>
      </w:pPr>
      <w:r w:rsidRPr="00106BC4">
        <w:rPr>
          <w:b/>
        </w:rPr>
        <w:t>December 2012</w:t>
      </w:r>
      <w:r w:rsidR="00454196">
        <w:t xml:space="preserve"> </w:t>
      </w:r>
      <w:r w:rsidR="00645DC0" w:rsidRPr="00645DC0">
        <w:rPr>
          <w:i/>
        </w:rPr>
        <w:t>Surveyor,</w:t>
      </w:r>
      <w:r w:rsidR="00645DC0">
        <w:t xml:space="preserve"> </w:t>
      </w:r>
      <w:r w:rsidRPr="00106BC4">
        <w:t>Geophysical Survey of the</w:t>
      </w:r>
      <w:r w:rsidR="00454196">
        <w:t xml:space="preserve"> Old Prison Compl</w:t>
      </w:r>
      <w:r w:rsidR="00645DC0">
        <w:t>ex, Sinop–</w:t>
      </w:r>
      <w:r w:rsidRPr="00106BC4">
        <w:t>Turkey.</w:t>
      </w:r>
    </w:p>
    <w:p w14:paraId="1A0BC783" w14:textId="77777777" w:rsidR="00F2251C" w:rsidRPr="00106BC4" w:rsidRDefault="00F2251C" w:rsidP="00F2251C">
      <w:pPr>
        <w:jc w:val="both"/>
        <w:rPr>
          <w:b/>
        </w:rPr>
      </w:pPr>
    </w:p>
    <w:p w14:paraId="50F1A05D" w14:textId="324A63A1" w:rsidR="00F2251C" w:rsidRPr="00106BC4" w:rsidRDefault="00454196" w:rsidP="00F2251C">
      <w:pPr>
        <w:jc w:val="both"/>
      </w:pPr>
      <w:r>
        <w:rPr>
          <w:b/>
        </w:rPr>
        <w:t xml:space="preserve">October 2007 </w:t>
      </w:r>
      <w:r w:rsidR="00F2251C" w:rsidRPr="00645DC0">
        <w:rPr>
          <w:i/>
        </w:rPr>
        <w:t>Director,</w:t>
      </w:r>
      <w:r w:rsidR="00F2251C" w:rsidRPr="00106BC4">
        <w:t xml:space="preserve"> archaeological site survey in the Wadi </w:t>
      </w:r>
      <w:proofErr w:type="spellStart"/>
      <w:r w:rsidR="00F2251C" w:rsidRPr="00106BC4">
        <w:t>el</w:t>
      </w:r>
      <w:proofErr w:type="spellEnd"/>
      <w:r w:rsidR="00F2251C" w:rsidRPr="00106BC4">
        <w:t>–Hasa, Jordan.</w:t>
      </w:r>
    </w:p>
    <w:p w14:paraId="60A1FD54" w14:textId="77777777" w:rsidR="00F2251C" w:rsidRPr="00106BC4" w:rsidRDefault="00F2251C" w:rsidP="00F2251C">
      <w:pPr>
        <w:jc w:val="both"/>
      </w:pPr>
    </w:p>
    <w:p w14:paraId="41806EC9" w14:textId="3C3FA795" w:rsidR="00F2251C" w:rsidRPr="003F6859" w:rsidRDefault="00F2251C" w:rsidP="003F6859">
      <w:pPr>
        <w:rPr>
          <w:b/>
        </w:rPr>
      </w:pPr>
      <w:r w:rsidRPr="00106BC4">
        <w:rPr>
          <w:b/>
        </w:rPr>
        <w:t>June 1998</w:t>
      </w:r>
      <w:r w:rsidR="00454196">
        <w:t xml:space="preserve"> </w:t>
      </w:r>
      <w:r w:rsidRPr="00645DC0">
        <w:rPr>
          <w:i/>
        </w:rPr>
        <w:t>Surveyor,</w:t>
      </w:r>
      <w:r w:rsidRPr="00106BC4">
        <w:t xml:space="preserve"> Çataltepe (Elmalı–Antalya) Survey, conducted as a part </w:t>
      </w:r>
    </w:p>
    <w:p w14:paraId="7726E4BD" w14:textId="3BADCF92" w:rsidR="00F2251C" w:rsidRPr="00106BC4" w:rsidRDefault="00F2251C" w:rsidP="00F2251C">
      <w:pPr>
        <w:jc w:val="both"/>
      </w:pPr>
      <w:r w:rsidRPr="00106BC4">
        <w:t>of the Choma Archaeological Expediti</w:t>
      </w:r>
      <w:r w:rsidR="00454196">
        <w:t xml:space="preserve">ons, (Hacımusalar), Elmalı </w:t>
      </w:r>
      <w:r w:rsidRPr="00106BC4">
        <w:t>Antalya.</w:t>
      </w:r>
    </w:p>
    <w:p w14:paraId="2A22310E" w14:textId="77777777" w:rsidR="00F2251C" w:rsidRPr="00106BC4" w:rsidRDefault="00F2251C" w:rsidP="00F2251C">
      <w:pPr>
        <w:jc w:val="both"/>
      </w:pPr>
    </w:p>
    <w:p w14:paraId="7CC0AC71" w14:textId="349E288B" w:rsidR="00F2251C" w:rsidRPr="00106BC4" w:rsidRDefault="00F2251C" w:rsidP="00F2251C">
      <w:pPr>
        <w:jc w:val="both"/>
      </w:pPr>
      <w:r w:rsidRPr="00106BC4">
        <w:rPr>
          <w:b/>
        </w:rPr>
        <w:t>September 1997</w:t>
      </w:r>
      <w:r w:rsidR="00454196">
        <w:t xml:space="preserve"> </w:t>
      </w:r>
      <w:r w:rsidRPr="00645DC0">
        <w:rPr>
          <w:i/>
        </w:rPr>
        <w:t>Surveyor</w:t>
      </w:r>
      <w:r w:rsidR="00645DC0">
        <w:t>,</w:t>
      </w:r>
      <w:r w:rsidRPr="00106BC4">
        <w:t xml:space="preserve"> in the Büyük Bedesten a</w:t>
      </w:r>
      <w:r w:rsidR="00454196">
        <w:t xml:space="preserve">rea, Survey project at the </w:t>
      </w:r>
      <w:r w:rsidRPr="00106BC4">
        <w:t>Anastasian Walls (Byzantine) (Long Walls), Thra</w:t>
      </w:r>
      <w:r w:rsidR="00454196">
        <w:t>ce, Turkey (Co–</w:t>
      </w:r>
      <w:r w:rsidRPr="00106BC4">
        <w:t>Directors James Crow of Ne</w:t>
      </w:r>
      <w:r w:rsidR="00454196">
        <w:t xml:space="preserve">wcastle Upon Tyne and </w:t>
      </w:r>
      <w:r w:rsidRPr="00106BC4">
        <w:t>Alessandra Ricci of Bilkent Universit</w:t>
      </w:r>
      <w:r w:rsidR="00C848AA">
        <w:t xml:space="preserve">y, Ankara and University of </w:t>
      </w:r>
      <w:r w:rsidRPr="00106BC4">
        <w:t>Rome, Italy).</w:t>
      </w:r>
    </w:p>
    <w:p w14:paraId="06A45A66" w14:textId="77777777" w:rsidR="00F2251C" w:rsidRPr="00106BC4" w:rsidRDefault="00F2251C" w:rsidP="00F2251C">
      <w:pPr>
        <w:jc w:val="both"/>
      </w:pPr>
    </w:p>
    <w:p w14:paraId="4EBD6E40" w14:textId="4BC70A2B" w:rsidR="00F2251C" w:rsidRPr="00106BC4" w:rsidRDefault="00F2251C" w:rsidP="00F2251C">
      <w:pPr>
        <w:jc w:val="both"/>
      </w:pPr>
      <w:r w:rsidRPr="00106BC4">
        <w:rPr>
          <w:b/>
        </w:rPr>
        <w:t>September 1996</w:t>
      </w:r>
      <w:r w:rsidR="00C848AA">
        <w:t xml:space="preserve"> </w:t>
      </w:r>
      <w:r w:rsidRPr="00645DC0">
        <w:rPr>
          <w:i/>
        </w:rPr>
        <w:t>Surveyor</w:t>
      </w:r>
      <w:r w:rsidR="00645DC0">
        <w:t>,</w:t>
      </w:r>
      <w:r w:rsidRPr="00106BC4">
        <w:t xml:space="preserve"> at the Ana</w:t>
      </w:r>
      <w:r w:rsidR="00C848AA">
        <w:t xml:space="preserve">stasian Walls (Byzantine) </w:t>
      </w:r>
      <w:r w:rsidRPr="00106BC4">
        <w:t>(Long Walls), Thrace, Turkey (Co–Di</w:t>
      </w:r>
      <w:r w:rsidR="00C848AA">
        <w:t xml:space="preserve">rectors James Crow of </w:t>
      </w:r>
      <w:r w:rsidRPr="00106BC4">
        <w:t xml:space="preserve">Newcastle Upon Tyne and </w:t>
      </w:r>
      <w:r w:rsidR="00C848AA">
        <w:t xml:space="preserve">Alessandra Ricci of Bilkent </w:t>
      </w:r>
      <w:r w:rsidRPr="00106BC4">
        <w:t>University, Ankara and University of Rome, Italy).</w:t>
      </w:r>
    </w:p>
    <w:p w14:paraId="54FEA002" w14:textId="77777777" w:rsidR="00454196" w:rsidRDefault="00454196" w:rsidP="00F2251C">
      <w:pPr>
        <w:jc w:val="both"/>
        <w:rPr>
          <w:b/>
          <w:u w:val="single"/>
        </w:rPr>
      </w:pPr>
    </w:p>
    <w:p w14:paraId="088B3136" w14:textId="77777777" w:rsidR="00495BBA" w:rsidRDefault="00495BBA">
      <w:pPr>
        <w:rPr>
          <w:b/>
          <w:u w:val="single"/>
        </w:rPr>
      </w:pPr>
      <w:r>
        <w:rPr>
          <w:b/>
          <w:u w:val="single"/>
        </w:rPr>
        <w:br w:type="page"/>
      </w:r>
    </w:p>
    <w:p w14:paraId="543B7207" w14:textId="5ED1DC5D" w:rsidR="00F2251C" w:rsidRDefault="001E135E" w:rsidP="00A408FC">
      <w:pPr>
        <w:rPr>
          <w:b/>
          <w:u w:val="single"/>
        </w:rPr>
      </w:pPr>
      <w:r>
        <w:rPr>
          <w:b/>
          <w:u w:val="single"/>
        </w:rPr>
        <w:lastRenderedPageBreak/>
        <w:t xml:space="preserve">b) </w:t>
      </w:r>
      <w:r w:rsidR="00F2251C" w:rsidRPr="00106BC4">
        <w:rPr>
          <w:b/>
          <w:u w:val="single"/>
        </w:rPr>
        <w:t>Excavations:</w:t>
      </w:r>
    </w:p>
    <w:p w14:paraId="306EFF50" w14:textId="45386720" w:rsidR="0090686D" w:rsidRPr="0090686D" w:rsidRDefault="0090686D" w:rsidP="00A408FC">
      <w:pPr>
        <w:rPr>
          <w:bCs/>
        </w:rPr>
      </w:pPr>
      <w:r>
        <w:rPr>
          <w:b/>
        </w:rPr>
        <w:t xml:space="preserve">July </w:t>
      </w:r>
      <w:r w:rsidR="008024D2">
        <w:rPr>
          <w:b/>
        </w:rPr>
        <w:t>1</w:t>
      </w:r>
      <w:r>
        <w:rPr>
          <w:b/>
        </w:rPr>
        <w:t xml:space="preserve"> </w:t>
      </w:r>
      <w:proofErr w:type="gramStart"/>
      <w:r>
        <w:rPr>
          <w:b/>
        </w:rPr>
        <w:t>–  August</w:t>
      </w:r>
      <w:proofErr w:type="gramEnd"/>
      <w:r>
        <w:rPr>
          <w:b/>
        </w:rPr>
        <w:t xml:space="preserve"> </w:t>
      </w:r>
      <w:r w:rsidR="008024D2">
        <w:rPr>
          <w:b/>
        </w:rPr>
        <w:t>31</w:t>
      </w:r>
      <w:r>
        <w:rPr>
          <w:b/>
        </w:rPr>
        <w:t xml:space="preserve">, 2023 </w:t>
      </w:r>
      <w:r>
        <w:rPr>
          <w:bCs/>
        </w:rPr>
        <w:t>Hacımusalar Höyük Excavations (Director)</w:t>
      </w:r>
    </w:p>
    <w:p w14:paraId="563DC579" w14:textId="77777777" w:rsidR="0090686D" w:rsidRDefault="0090686D" w:rsidP="00A408FC">
      <w:pPr>
        <w:rPr>
          <w:b/>
        </w:rPr>
      </w:pPr>
    </w:p>
    <w:p w14:paraId="33FFC369" w14:textId="737D7E9B" w:rsidR="0087577F" w:rsidRDefault="0087577F" w:rsidP="00A408FC">
      <w:pPr>
        <w:rPr>
          <w:bCs/>
        </w:rPr>
      </w:pPr>
      <w:r>
        <w:rPr>
          <w:b/>
        </w:rPr>
        <w:t xml:space="preserve">July 30 </w:t>
      </w:r>
      <w:proofErr w:type="gramStart"/>
      <w:r>
        <w:rPr>
          <w:b/>
        </w:rPr>
        <w:t>–  September</w:t>
      </w:r>
      <w:proofErr w:type="gramEnd"/>
      <w:r>
        <w:rPr>
          <w:b/>
        </w:rPr>
        <w:t xml:space="preserve"> 15, 2022</w:t>
      </w:r>
      <w:r>
        <w:rPr>
          <w:bCs/>
        </w:rPr>
        <w:t xml:space="preserve"> Hacımusalar Höyük Excavations (Director)</w:t>
      </w:r>
    </w:p>
    <w:p w14:paraId="498F870A" w14:textId="77777777" w:rsidR="0087577F" w:rsidRPr="0087577F" w:rsidRDefault="0087577F" w:rsidP="00A408FC">
      <w:pPr>
        <w:rPr>
          <w:bCs/>
        </w:rPr>
      </w:pPr>
    </w:p>
    <w:p w14:paraId="6DD9155E" w14:textId="70835BFF" w:rsidR="00F1460B" w:rsidRDefault="00F1460B" w:rsidP="00072BDF">
      <w:pPr>
        <w:jc w:val="both"/>
        <w:rPr>
          <w:bCs/>
        </w:rPr>
      </w:pPr>
      <w:r>
        <w:rPr>
          <w:b/>
        </w:rPr>
        <w:t>July 1 – 10, August 25-30, 2021</w:t>
      </w:r>
      <w:r>
        <w:rPr>
          <w:bCs/>
        </w:rPr>
        <w:t xml:space="preserve"> Çatalhöyük Excavations (Director: Ali </w:t>
      </w:r>
      <w:proofErr w:type="spellStart"/>
      <w:r>
        <w:rPr>
          <w:bCs/>
        </w:rPr>
        <w:t>Umut</w:t>
      </w:r>
      <w:proofErr w:type="spellEnd"/>
      <w:r>
        <w:rPr>
          <w:bCs/>
        </w:rPr>
        <w:t xml:space="preserve"> </w:t>
      </w:r>
      <w:proofErr w:type="spellStart"/>
      <w:r>
        <w:rPr>
          <w:bCs/>
        </w:rPr>
        <w:t>Türkcan</w:t>
      </w:r>
      <w:proofErr w:type="spellEnd"/>
      <w:r>
        <w:rPr>
          <w:bCs/>
        </w:rPr>
        <w:t xml:space="preserve">, </w:t>
      </w:r>
      <w:proofErr w:type="spellStart"/>
      <w:r>
        <w:rPr>
          <w:bCs/>
        </w:rPr>
        <w:t>Eskişehir</w:t>
      </w:r>
      <w:proofErr w:type="spellEnd"/>
      <w:r>
        <w:rPr>
          <w:bCs/>
        </w:rPr>
        <w:t xml:space="preserve"> Anadolu University, </w:t>
      </w:r>
      <w:r>
        <w:t>Department of Archaeology</w:t>
      </w:r>
      <w:r>
        <w:rPr>
          <w:bCs/>
        </w:rPr>
        <w:t>)</w:t>
      </w:r>
    </w:p>
    <w:p w14:paraId="3C5E2471" w14:textId="02A8C464" w:rsidR="00F1460B" w:rsidRDefault="00F1460B" w:rsidP="00072BDF">
      <w:pPr>
        <w:jc w:val="both"/>
        <w:rPr>
          <w:bCs/>
        </w:rPr>
      </w:pPr>
    </w:p>
    <w:p w14:paraId="1F82F2CB" w14:textId="7BDC1CDF" w:rsidR="00F1460B" w:rsidRPr="00F1460B" w:rsidRDefault="00F1460B" w:rsidP="00072BDF">
      <w:pPr>
        <w:jc w:val="both"/>
        <w:rPr>
          <w:bCs/>
        </w:rPr>
      </w:pPr>
      <w:r w:rsidRPr="00F1460B">
        <w:rPr>
          <w:b/>
        </w:rPr>
        <w:t>August 18 – 23, 2021</w:t>
      </w:r>
      <w:r>
        <w:rPr>
          <w:b/>
        </w:rPr>
        <w:t xml:space="preserve"> </w:t>
      </w:r>
      <w:r>
        <w:rPr>
          <w:bCs/>
        </w:rPr>
        <w:t>Alaca</w:t>
      </w:r>
      <w:r w:rsidR="008669CA">
        <w:rPr>
          <w:bCs/>
        </w:rPr>
        <w:t xml:space="preserve"> H</w:t>
      </w:r>
      <w:r>
        <w:rPr>
          <w:bCs/>
        </w:rPr>
        <w:t xml:space="preserve">öyük Excavations (Director: </w:t>
      </w:r>
      <w:r>
        <w:t>Tayfun Y</w:t>
      </w:r>
      <w:proofErr w:type="spellStart"/>
      <w:r>
        <w:rPr>
          <w:lang w:val="tr-TR"/>
        </w:rPr>
        <w:t>ıldırım</w:t>
      </w:r>
      <w:proofErr w:type="spellEnd"/>
      <w:r>
        <w:t>, Ankara University, Department of Archaeology</w:t>
      </w:r>
      <w:r>
        <w:rPr>
          <w:bCs/>
        </w:rPr>
        <w:t>)</w:t>
      </w:r>
    </w:p>
    <w:p w14:paraId="6E6E9F8F" w14:textId="77777777" w:rsidR="00F1460B" w:rsidRPr="00F1460B" w:rsidRDefault="00F1460B" w:rsidP="00072BDF">
      <w:pPr>
        <w:jc w:val="both"/>
        <w:rPr>
          <w:bCs/>
        </w:rPr>
      </w:pPr>
    </w:p>
    <w:p w14:paraId="6E783790" w14:textId="77A759D1" w:rsidR="00072BDF" w:rsidRDefault="00072BDF" w:rsidP="00072BDF">
      <w:pPr>
        <w:jc w:val="both"/>
      </w:pPr>
      <w:r>
        <w:rPr>
          <w:b/>
        </w:rPr>
        <w:t>July 15 – September 1, 2018</w:t>
      </w:r>
      <w:r>
        <w:t xml:space="preserve"> </w:t>
      </w:r>
      <w:r>
        <w:rPr>
          <w:lang w:val="tr-TR"/>
        </w:rPr>
        <w:t xml:space="preserve">Resuloğlu (Çorum) </w:t>
      </w:r>
      <w:r>
        <w:t>Early Bronze Age settlement excavation, Assistant director, (Director: Tayfun Y</w:t>
      </w:r>
      <w:proofErr w:type="spellStart"/>
      <w:r>
        <w:rPr>
          <w:lang w:val="tr-TR"/>
        </w:rPr>
        <w:t>ıldırım</w:t>
      </w:r>
      <w:proofErr w:type="spellEnd"/>
      <w:r>
        <w:t>, Ankara University, Department of Archaeology),</w:t>
      </w:r>
    </w:p>
    <w:p w14:paraId="032646D6" w14:textId="77777777" w:rsidR="00072BDF" w:rsidRDefault="00072BDF" w:rsidP="00D960DE">
      <w:pPr>
        <w:jc w:val="both"/>
        <w:rPr>
          <w:b/>
        </w:rPr>
      </w:pPr>
    </w:p>
    <w:p w14:paraId="6D80693D" w14:textId="4277593D" w:rsidR="00D960DE" w:rsidRDefault="00D960DE" w:rsidP="00D960DE">
      <w:pPr>
        <w:jc w:val="both"/>
      </w:pPr>
      <w:r>
        <w:rPr>
          <w:b/>
        </w:rPr>
        <w:t>July 9 – September 15, 2017</w:t>
      </w:r>
      <w:r>
        <w:t xml:space="preserve"> </w:t>
      </w:r>
      <w:r>
        <w:rPr>
          <w:lang w:val="tr-TR"/>
        </w:rPr>
        <w:t xml:space="preserve">Resuloğlu (Çorum) </w:t>
      </w:r>
      <w:r>
        <w:t>Early Bronze Age settlement excavation, Assistant director, (Director: Tayfun Y</w:t>
      </w:r>
      <w:proofErr w:type="spellStart"/>
      <w:r>
        <w:rPr>
          <w:lang w:val="tr-TR"/>
        </w:rPr>
        <w:t>ıldırım</w:t>
      </w:r>
      <w:proofErr w:type="spellEnd"/>
      <w:r>
        <w:t>, Ankara University, Department of Archaeology),</w:t>
      </w:r>
    </w:p>
    <w:p w14:paraId="7BDF714A" w14:textId="77777777" w:rsidR="00031870" w:rsidRDefault="00031870" w:rsidP="00203DF2">
      <w:pPr>
        <w:jc w:val="both"/>
        <w:rPr>
          <w:b/>
        </w:rPr>
      </w:pPr>
    </w:p>
    <w:p w14:paraId="4B6FB075" w14:textId="2C513552" w:rsidR="00203DF2" w:rsidRDefault="00203DF2" w:rsidP="00203DF2">
      <w:pPr>
        <w:jc w:val="both"/>
      </w:pPr>
      <w:r>
        <w:rPr>
          <w:b/>
        </w:rPr>
        <w:t>July 15 – September 9, 2016</w:t>
      </w:r>
      <w:r>
        <w:t xml:space="preserve"> </w:t>
      </w:r>
      <w:r>
        <w:rPr>
          <w:lang w:val="tr-TR"/>
        </w:rPr>
        <w:t xml:space="preserve">Resuloğlu (Çorum) </w:t>
      </w:r>
      <w:r>
        <w:t>Early Bronze Age settlement excavation, Assistant director</w:t>
      </w:r>
      <w:r w:rsidR="008E5743">
        <w:t>,</w:t>
      </w:r>
      <w:r w:rsidR="001A1596">
        <w:t xml:space="preserve"> (Director: Tayfun Y</w:t>
      </w:r>
      <w:proofErr w:type="spellStart"/>
      <w:r w:rsidR="001A1596">
        <w:rPr>
          <w:lang w:val="tr-TR"/>
        </w:rPr>
        <w:t>ıldırım</w:t>
      </w:r>
      <w:proofErr w:type="spellEnd"/>
      <w:r w:rsidR="001A1596">
        <w:t>, Ankara University, Department of Archaeology)</w:t>
      </w:r>
      <w:r>
        <w:t>,</w:t>
      </w:r>
    </w:p>
    <w:p w14:paraId="50CF310A" w14:textId="77777777" w:rsidR="005E438E" w:rsidRDefault="005E438E" w:rsidP="00F2251C">
      <w:pPr>
        <w:jc w:val="both"/>
        <w:rPr>
          <w:b/>
        </w:rPr>
      </w:pPr>
    </w:p>
    <w:p w14:paraId="515AF4A7" w14:textId="69744392" w:rsidR="00F2251C" w:rsidRPr="00106BC4" w:rsidRDefault="00454196" w:rsidP="00454196">
      <w:pPr>
        <w:jc w:val="both"/>
      </w:pPr>
      <w:r>
        <w:rPr>
          <w:b/>
        </w:rPr>
        <w:t xml:space="preserve">2010 </w:t>
      </w:r>
      <w:r w:rsidR="00F2251C" w:rsidRPr="00106BC4">
        <w:t>Bursa Archaeological Ex</w:t>
      </w:r>
      <w:r>
        <w:t xml:space="preserve">cavations and Cultural Heritage </w:t>
      </w:r>
      <w:r w:rsidR="00F2251C" w:rsidRPr="00106BC4">
        <w:t xml:space="preserve">Management Project (Director: </w:t>
      </w:r>
      <w:r>
        <w:t xml:space="preserve">Suna Çağaptay, Bahçeşehir </w:t>
      </w:r>
      <w:r w:rsidR="00F2251C" w:rsidRPr="00106BC4">
        <w:t>University Faculty of Architecture and Design, Istanbul–Turkey),</w:t>
      </w:r>
    </w:p>
    <w:p w14:paraId="29688D5A" w14:textId="77777777" w:rsidR="00F2251C" w:rsidRPr="00106BC4" w:rsidRDefault="00F2251C" w:rsidP="00F2251C">
      <w:pPr>
        <w:jc w:val="both"/>
        <w:rPr>
          <w:b/>
        </w:rPr>
      </w:pPr>
    </w:p>
    <w:p w14:paraId="2B0371A4" w14:textId="7A9494FF" w:rsidR="00F2251C" w:rsidRPr="00106BC4" w:rsidRDefault="00F2251C" w:rsidP="00F2251C">
      <w:pPr>
        <w:jc w:val="both"/>
      </w:pPr>
      <w:r w:rsidRPr="00106BC4">
        <w:rPr>
          <w:b/>
        </w:rPr>
        <w:t>1994–2002</w:t>
      </w:r>
      <w:r w:rsidR="00454196">
        <w:t xml:space="preserve"> </w:t>
      </w:r>
      <w:r w:rsidRPr="00163C7E">
        <w:rPr>
          <w:i/>
        </w:rPr>
        <w:t>Trench and Area Supervisor</w:t>
      </w:r>
      <w:r w:rsidRPr="00106BC4">
        <w:t xml:space="preserve">, </w:t>
      </w:r>
      <w:r w:rsidR="00CD12ED">
        <w:rPr>
          <w:bCs/>
        </w:rPr>
        <w:t>Hacımusalar Höyük Excavations</w:t>
      </w:r>
      <w:r w:rsidRPr="00106BC4">
        <w:t>, (Director</w:t>
      </w:r>
      <w:r w:rsidR="00454196">
        <w:t xml:space="preserve">: </w:t>
      </w:r>
      <w:proofErr w:type="spellStart"/>
      <w:r w:rsidR="00454196">
        <w:t>İlknur</w:t>
      </w:r>
      <w:proofErr w:type="spellEnd"/>
      <w:r w:rsidR="00454196">
        <w:t xml:space="preserve"> </w:t>
      </w:r>
      <w:proofErr w:type="spellStart"/>
      <w:r w:rsidR="00454196">
        <w:t>Özgen</w:t>
      </w:r>
      <w:proofErr w:type="spellEnd"/>
      <w:r w:rsidR="00454196">
        <w:t xml:space="preserve">, </w:t>
      </w:r>
      <w:r w:rsidRPr="00106BC4">
        <w:t>Bilkent University, Ankara).</w:t>
      </w:r>
    </w:p>
    <w:p w14:paraId="3E2B600B" w14:textId="77777777" w:rsidR="00F2251C" w:rsidRPr="00106BC4" w:rsidRDefault="00F2251C" w:rsidP="00F2251C">
      <w:pPr>
        <w:jc w:val="both"/>
        <w:rPr>
          <w:b/>
        </w:rPr>
      </w:pPr>
      <w:r w:rsidRPr="00106BC4">
        <w:tab/>
      </w:r>
      <w:r w:rsidRPr="00106BC4">
        <w:tab/>
      </w:r>
      <w:r w:rsidRPr="00106BC4">
        <w:tab/>
      </w:r>
    </w:p>
    <w:p w14:paraId="67DBF23A" w14:textId="77777777" w:rsidR="000D1733" w:rsidRDefault="000D1733">
      <w:pPr>
        <w:rPr>
          <w:b/>
          <w:bCs/>
        </w:rPr>
      </w:pPr>
      <w:r>
        <w:rPr>
          <w:b/>
          <w:bCs/>
        </w:rPr>
        <w:br w:type="page"/>
      </w:r>
    </w:p>
    <w:p w14:paraId="1D0DF0C5" w14:textId="5D3225AB" w:rsidR="00F21DD1" w:rsidRPr="00996CBF" w:rsidRDefault="001E135E" w:rsidP="00F2251C">
      <w:pPr>
        <w:rPr>
          <w:b/>
          <w:bCs/>
        </w:rPr>
      </w:pPr>
      <w:r>
        <w:rPr>
          <w:b/>
          <w:bCs/>
        </w:rPr>
        <w:lastRenderedPageBreak/>
        <w:t>XV</w:t>
      </w:r>
      <w:r w:rsidR="00F21DD1" w:rsidRPr="00F21DD1">
        <w:rPr>
          <w:b/>
          <w:bCs/>
        </w:rPr>
        <w:t>- OTHER ACTIVITIES</w:t>
      </w:r>
    </w:p>
    <w:p w14:paraId="6DDCF2B8" w14:textId="6DC2B3D0" w:rsidR="00A408FC" w:rsidRPr="00547C46" w:rsidRDefault="001E135E" w:rsidP="009C3F88">
      <w:pPr>
        <w:rPr>
          <w:b/>
          <w:bCs/>
          <w:u w:val="single"/>
        </w:rPr>
      </w:pPr>
      <w:r>
        <w:rPr>
          <w:b/>
          <w:bCs/>
          <w:u w:val="single"/>
        </w:rPr>
        <w:t xml:space="preserve">a) </w:t>
      </w:r>
      <w:r w:rsidR="009C3F88">
        <w:rPr>
          <w:b/>
          <w:bCs/>
          <w:u w:val="single"/>
        </w:rPr>
        <w:t xml:space="preserve">Workshops </w:t>
      </w:r>
      <w:r w:rsidR="00902EAD">
        <w:rPr>
          <w:b/>
          <w:bCs/>
          <w:u w:val="single"/>
        </w:rPr>
        <w:t xml:space="preserve">and Meetings </w:t>
      </w:r>
      <w:r w:rsidR="009C3F88">
        <w:rPr>
          <w:b/>
          <w:bCs/>
          <w:u w:val="single"/>
        </w:rPr>
        <w:t>Organized:</w:t>
      </w:r>
    </w:p>
    <w:p w14:paraId="4CD81CC2" w14:textId="1B0776FD" w:rsidR="007D5BB7" w:rsidRPr="007E3FF2" w:rsidRDefault="007D5BB7" w:rsidP="009C3F88">
      <w:pPr>
        <w:rPr>
          <w:bCs/>
          <w:lang w:val="tr-TR"/>
        </w:rPr>
      </w:pPr>
      <w:r>
        <w:rPr>
          <w:b/>
        </w:rPr>
        <w:t xml:space="preserve">March 2– 4, 2022 </w:t>
      </w:r>
      <w:r>
        <w:rPr>
          <w:i/>
        </w:rPr>
        <w:t>Society for Near Eastern Landscape Archaeology (SNELA) the Th</w:t>
      </w:r>
      <w:r w:rsidR="007E3FF2">
        <w:rPr>
          <w:i/>
        </w:rPr>
        <w:t>i</w:t>
      </w:r>
      <w:r>
        <w:rPr>
          <w:i/>
        </w:rPr>
        <w:t xml:space="preserve">rd International Meeting. </w:t>
      </w:r>
      <w:r>
        <w:t xml:space="preserve"> </w:t>
      </w:r>
      <w:r>
        <w:rPr>
          <w:bCs/>
          <w:i/>
          <w:iCs/>
        </w:rPr>
        <w:t>Archaeology and Anthropology of Resource Use</w:t>
      </w:r>
      <w:r w:rsidR="007E3FF2">
        <w:rPr>
          <w:bCs/>
          <w:i/>
          <w:iCs/>
        </w:rPr>
        <w:t xml:space="preserve"> in the Near East.</w:t>
      </w:r>
      <w:r w:rsidR="007E3FF2">
        <w:rPr>
          <w:bCs/>
        </w:rPr>
        <w:t xml:space="preserve"> Co-organized with Gonca Dardeniz </w:t>
      </w:r>
      <w:r w:rsidR="007E3FF2">
        <w:rPr>
          <w:bCs/>
          <w:lang w:val="tr-TR"/>
        </w:rPr>
        <w:t xml:space="preserve">Arıkan (Istanbul University), </w:t>
      </w:r>
      <w:proofErr w:type="spellStart"/>
      <w:r w:rsidR="007E3FF2">
        <w:rPr>
          <w:bCs/>
          <w:lang w:val="tr-TR"/>
        </w:rPr>
        <w:t>Timothy</w:t>
      </w:r>
      <w:proofErr w:type="spellEnd"/>
      <w:r w:rsidR="007E3FF2">
        <w:rPr>
          <w:bCs/>
          <w:lang w:val="tr-TR"/>
        </w:rPr>
        <w:t xml:space="preserve"> Harrison (University of Toronto), </w:t>
      </w:r>
      <w:proofErr w:type="spellStart"/>
      <w:r w:rsidR="007E3FF2">
        <w:rPr>
          <w:bCs/>
          <w:lang w:val="tr-TR"/>
        </w:rPr>
        <w:t>Linda</w:t>
      </w:r>
      <w:proofErr w:type="spellEnd"/>
      <w:r w:rsidR="007E3FF2">
        <w:rPr>
          <w:bCs/>
          <w:lang w:val="tr-TR"/>
        </w:rPr>
        <w:t xml:space="preserve"> O. </w:t>
      </w:r>
      <w:proofErr w:type="spellStart"/>
      <w:r w:rsidR="007E3FF2">
        <w:rPr>
          <w:bCs/>
          <w:lang w:val="tr-TR"/>
        </w:rPr>
        <w:t>Whittaker</w:t>
      </w:r>
      <w:proofErr w:type="spellEnd"/>
      <w:r w:rsidR="007E3FF2">
        <w:rPr>
          <w:bCs/>
          <w:lang w:val="tr-TR"/>
        </w:rPr>
        <w:t xml:space="preserve"> (</w:t>
      </w:r>
      <w:proofErr w:type="spellStart"/>
      <w:r w:rsidR="007E3FF2">
        <w:rPr>
          <w:bCs/>
          <w:lang w:val="tr-TR"/>
        </w:rPr>
        <w:t>Bibliotheque</w:t>
      </w:r>
      <w:proofErr w:type="spellEnd"/>
      <w:r w:rsidR="007E3FF2">
        <w:rPr>
          <w:bCs/>
          <w:lang w:val="tr-TR"/>
        </w:rPr>
        <w:t xml:space="preserve"> </w:t>
      </w:r>
      <w:proofErr w:type="spellStart"/>
      <w:r w:rsidR="007E3FF2">
        <w:rPr>
          <w:bCs/>
          <w:lang w:val="tr-TR"/>
        </w:rPr>
        <w:t>Ecole</w:t>
      </w:r>
      <w:proofErr w:type="spellEnd"/>
      <w:r w:rsidR="007E3FF2">
        <w:rPr>
          <w:bCs/>
          <w:lang w:val="tr-TR"/>
        </w:rPr>
        <w:t xml:space="preserve"> </w:t>
      </w:r>
      <w:proofErr w:type="spellStart"/>
      <w:r w:rsidR="007E3FF2">
        <w:rPr>
          <w:bCs/>
          <w:lang w:val="tr-TR"/>
        </w:rPr>
        <w:t>d’France</w:t>
      </w:r>
      <w:proofErr w:type="spellEnd"/>
      <w:r w:rsidR="007E3FF2">
        <w:rPr>
          <w:bCs/>
          <w:lang w:val="tr-TR"/>
        </w:rPr>
        <w:t xml:space="preserve"> at </w:t>
      </w:r>
      <w:proofErr w:type="spellStart"/>
      <w:r w:rsidR="007E3FF2">
        <w:rPr>
          <w:bCs/>
          <w:lang w:val="tr-TR"/>
        </w:rPr>
        <w:t>Jerusalem</w:t>
      </w:r>
      <w:proofErr w:type="spellEnd"/>
      <w:r w:rsidR="007E3FF2">
        <w:rPr>
          <w:bCs/>
          <w:lang w:val="tr-TR"/>
        </w:rPr>
        <w:t xml:space="preserve">), and French </w:t>
      </w:r>
      <w:proofErr w:type="spellStart"/>
      <w:r w:rsidR="007E3FF2">
        <w:rPr>
          <w:bCs/>
          <w:lang w:val="tr-TR"/>
        </w:rPr>
        <w:t>Institute</w:t>
      </w:r>
      <w:proofErr w:type="spellEnd"/>
      <w:r w:rsidR="007E3FF2">
        <w:rPr>
          <w:bCs/>
          <w:lang w:val="tr-TR"/>
        </w:rPr>
        <w:t xml:space="preserve"> of </w:t>
      </w:r>
      <w:proofErr w:type="spellStart"/>
      <w:r w:rsidR="007E3FF2">
        <w:rPr>
          <w:bCs/>
          <w:lang w:val="tr-TR"/>
        </w:rPr>
        <w:t>Anatolian</w:t>
      </w:r>
      <w:proofErr w:type="spellEnd"/>
      <w:r w:rsidR="007E3FF2">
        <w:rPr>
          <w:bCs/>
          <w:lang w:val="tr-TR"/>
        </w:rPr>
        <w:t xml:space="preserve"> </w:t>
      </w:r>
      <w:proofErr w:type="spellStart"/>
      <w:r w:rsidR="007E3FF2">
        <w:rPr>
          <w:bCs/>
          <w:lang w:val="tr-TR"/>
        </w:rPr>
        <w:t>Studies</w:t>
      </w:r>
      <w:proofErr w:type="spellEnd"/>
      <w:r w:rsidR="007E3FF2">
        <w:rPr>
          <w:bCs/>
          <w:lang w:val="tr-TR"/>
        </w:rPr>
        <w:t>.</w:t>
      </w:r>
    </w:p>
    <w:p w14:paraId="6361BA29" w14:textId="77777777" w:rsidR="007E3FF2" w:rsidRPr="007D5BB7" w:rsidRDefault="007E3FF2" w:rsidP="009C3F88">
      <w:pPr>
        <w:rPr>
          <w:bCs/>
          <w:i/>
          <w:iCs/>
        </w:rPr>
      </w:pPr>
    </w:p>
    <w:p w14:paraId="095A63D9" w14:textId="2FAAF725" w:rsidR="008F27E4" w:rsidRPr="008F27E4" w:rsidRDefault="00A408FC" w:rsidP="009C3F88">
      <w:r>
        <w:rPr>
          <w:b/>
        </w:rPr>
        <w:t>March 18 – 22</w:t>
      </w:r>
      <w:r w:rsidR="008F27E4">
        <w:rPr>
          <w:b/>
        </w:rPr>
        <w:t>, 201</w:t>
      </w:r>
      <w:r>
        <w:rPr>
          <w:b/>
        </w:rPr>
        <w:t>9</w:t>
      </w:r>
      <w:r w:rsidR="008F27E4">
        <w:t xml:space="preserve"> </w:t>
      </w:r>
      <w:r w:rsidR="008F27E4">
        <w:rPr>
          <w:i/>
        </w:rPr>
        <w:t xml:space="preserve">Working </w:t>
      </w:r>
      <w:proofErr w:type="gramStart"/>
      <w:r w:rsidR="008F27E4">
        <w:rPr>
          <w:i/>
        </w:rPr>
        <w:t>With</w:t>
      </w:r>
      <w:proofErr w:type="gramEnd"/>
      <w:r w:rsidR="008F27E4">
        <w:rPr>
          <w:i/>
        </w:rPr>
        <w:t xml:space="preserve"> Proxy Data: The Workshop on Integrating Paleoenvironmental Proxies and Paleoclimate Models to Reconstruct Paleovegetation in Central and Southwestern Anatolia.</w:t>
      </w:r>
      <w:r w:rsidR="008F27E4">
        <w:t xml:space="preserve"> Organizing this </w:t>
      </w:r>
      <w:r w:rsidR="00435D5D">
        <w:t xml:space="preserve">international </w:t>
      </w:r>
      <w:r w:rsidR="008F27E4">
        <w:t>workshop as part of T</w:t>
      </w:r>
      <w:r w:rsidR="008F27E4">
        <w:rPr>
          <w:lang w:val="tr-TR"/>
        </w:rPr>
        <w:t>ÜBİTAK</w:t>
      </w:r>
      <w:r w:rsidR="008F27E4">
        <w:t xml:space="preserve"> sponsored project (215K130) in order to train graduate students and early career academicians paleo-temperature. </w:t>
      </w:r>
      <w:r w:rsidR="00435D5D">
        <w:t xml:space="preserve">Joel </w:t>
      </w:r>
      <w:proofErr w:type="spellStart"/>
      <w:r w:rsidR="00435D5D">
        <w:t>Guiot</w:t>
      </w:r>
      <w:proofErr w:type="spellEnd"/>
      <w:r w:rsidR="00435D5D">
        <w:t xml:space="preserve"> (Marseilles University and CEREGE) is leading t</w:t>
      </w:r>
      <w:r w:rsidR="008F27E4">
        <w:t xml:space="preserve">he section on </w:t>
      </w:r>
      <w:r w:rsidR="00522F26">
        <w:t xml:space="preserve">the </w:t>
      </w:r>
      <w:r w:rsidR="008F27E4">
        <w:t>paleovegetation reconstruction</w:t>
      </w:r>
      <w:r w:rsidR="00435D5D">
        <w:t xml:space="preserve"> </w:t>
      </w:r>
      <w:r w:rsidR="005A5E62">
        <w:t>while</w:t>
      </w:r>
      <w:r w:rsidR="00435D5D">
        <w:t xml:space="preserve"> the researchers of the Project will be leading other segments of the Workshop.</w:t>
      </w:r>
    </w:p>
    <w:p w14:paraId="6BB53440" w14:textId="77777777" w:rsidR="008F27E4" w:rsidRDefault="008F27E4" w:rsidP="009C3F88">
      <w:pPr>
        <w:rPr>
          <w:b/>
        </w:rPr>
      </w:pPr>
    </w:p>
    <w:p w14:paraId="6C047B13" w14:textId="38DF3C55" w:rsidR="00A408FC" w:rsidRPr="00A408FC" w:rsidRDefault="00A408FC" w:rsidP="009C3F88">
      <w:r>
        <w:rPr>
          <w:b/>
        </w:rPr>
        <w:t xml:space="preserve">March 13 – 15, 2019 </w:t>
      </w:r>
      <w:r>
        <w:rPr>
          <w:i/>
        </w:rPr>
        <w:t>Society for Near Eastern Landscape Archaeology (SNELA) the Second Internat</w:t>
      </w:r>
      <w:r w:rsidR="008669CA">
        <w:rPr>
          <w:i/>
        </w:rPr>
        <w:t>i</w:t>
      </w:r>
      <w:r>
        <w:rPr>
          <w:i/>
        </w:rPr>
        <w:t xml:space="preserve">onal Meeting. </w:t>
      </w:r>
      <w:r>
        <w:t xml:space="preserve"> This bi-annual international meeting was co-organized by myself and </w:t>
      </w:r>
      <w:r w:rsidR="008F7EC9">
        <w:t xml:space="preserve">Andreas Schachner (German Archaeological </w:t>
      </w:r>
      <w:r w:rsidR="00ED6C56">
        <w:t xml:space="preserve">in integrating multi-proxy based paleoenvironmental reconstructions and reconstructing paleovegetation with the help of various sets of proxy data such as pollen, stable isotope, paleo-precipitation, and </w:t>
      </w:r>
      <w:r w:rsidR="008F7EC9">
        <w:t xml:space="preserve">Institute in Istanbul), held at Istanbul Technical University and German Archaeological Institute in Istanbul. There were three invited speakers and a total of 21 participants. </w:t>
      </w:r>
      <w:r w:rsidR="001E00FC">
        <w:t>Financial support was provided by Istanbul Technical University and German Archaeological Institute in Istanbul.</w:t>
      </w:r>
    </w:p>
    <w:p w14:paraId="4BE6F166" w14:textId="77777777" w:rsidR="00A408FC" w:rsidRDefault="00A408FC" w:rsidP="009C3F88">
      <w:pPr>
        <w:rPr>
          <w:b/>
        </w:rPr>
      </w:pPr>
    </w:p>
    <w:p w14:paraId="5DE667AC" w14:textId="601061E2" w:rsidR="00017DCD" w:rsidRDefault="00017DCD" w:rsidP="009C3F88">
      <w:r>
        <w:rPr>
          <w:b/>
        </w:rPr>
        <w:t>March</w:t>
      </w:r>
      <w:r w:rsidR="00334935">
        <w:rPr>
          <w:b/>
        </w:rPr>
        <w:t xml:space="preserve"> 14–16,</w:t>
      </w:r>
      <w:r>
        <w:rPr>
          <w:b/>
        </w:rPr>
        <w:t xml:space="preserve"> 2016</w:t>
      </w:r>
      <w:r>
        <w:t xml:space="preserve"> </w:t>
      </w:r>
      <w:r w:rsidR="002B4FBF">
        <w:rPr>
          <w:i/>
        </w:rPr>
        <w:t>Modeling Socioecological Dynamics:</w:t>
      </w:r>
      <w:r w:rsidR="00FF1B30">
        <w:rPr>
          <w:i/>
        </w:rPr>
        <w:t xml:space="preserve"> </w:t>
      </w:r>
      <w:r w:rsidR="002B4FBF">
        <w:rPr>
          <w:i/>
        </w:rPr>
        <w:t>Methods and Case Studies</w:t>
      </w:r>
      <w:r>
        <w:t xml:space="preserve">. </w:t>
      </w:r>
      <w:r w:rsidR="008F27E4">
        <w:t>Organized</w:t>
      </w:r>
      <w:r>
        <w:t xml:space="preserve"> and </w:t>
      </w:r>
      <w:r w:rsidR="008F27E4">
        <w:t>led</w:t>
      </w:r>
      <w:r>
        <w:t xml:space="preserve"> this workshop as part of T</w:t>
      </w:r>
      <w:r>
        <w:rPr>
          <w:lang w:val="tr-TR"/>
        </w:rPr>
        <w:t>ÜBİTAK</w:t>
      </w:r>
      <w:r>
        <w:t xml:space="preserve"> sponsored project (113K826) to disseminate the methods and the results of the research on Arslantepe–Malatya, Turkey. Foreign and Turkish scholars will attend to present types of data they have and to exchange methods of modeling that are suitable for the types of data available to archaeologists working in Turkey.</w:t>
      </w:r>
    </w:p>
    <w:p w14:paraId="4B909F41" w14:textId="77777777" w:rsidR="00017DCD" w:rsidRPr="00017DCD" w:rsidRDefault="00017DCD" w:rsidP="009C3F88"/>
    <w:p w14:paraId="11DE40B4" w14:textId="66E3D815" w:rsidR="00902EAD" w:rsidRPr="00EC145D" w:rsidRDefault="00902EAD" w:rsidP="009C3F88">
      <w:pPr>
        <w:rPr>
          <w:b/>
        </w:rPr>
      </w:pPr>
      <w:r>
        <w:rPr>
          <w:b/>
        </w:rPr>
        <w:t>September 2</w:t>
      </w:r>
      <w:r w:rsidR="00334935">
        <w:rPr>
          <w:b/>
        </w:rPr>
        <w:t>–</w:t>
      </w:r>
      <w:r>
        <w:rPr>
          <w:b/>
        </w:rPr>
        <w:t xml:space="preserve">5, 2015 </w:t>
      </w:r>
      <w:r w:rsidRPr="00902EAD">
        <w:rPr>
          <w:i/>
        </w:rPr>
        <w:t xml:space="preserve">Climate, Environment and Society in the ancient </w:t>
      </w:r>
      <w:r w:rsidR="00EC145D">
        <w:rPr>
          <w:i/>
        </w:rPr>
        <w:t>Near East - New P</w:t>
      </w:r>
      <w:r>
        <w:rPr>
          <w:i/>
        </w:rPr>
        <w:t>al</w:t>
      </w:r>
      <w:r w:rsidR="00EC145D">
        <w:rPr>
          <w:i/>
        </w:rPr>
        <w:t>eoenvironmental Reconstruction and Climate Model S</w:t>
      </w:r>
      <w:r w:rsidRPr="00902EAD">
        <w:rPr>
          <w:i/>
        </w:rPr>
        <w:t>imulations</w:t>
      </w:r>
      <w:r w:rsidR="00EC145D">
        <w:rPr>
          <w:i/>
        </w:rPr>
        <w:t>.</w:t>
      </w:r>
      <w:r w:rsidR="00EC145D" w:rsidRPr="00EC145D">
        <w:t xml:space="preserve"> </w:t>
      </w:r>
      <w:r w:rsidR="00EC145D">
        <w:t xml:space="preserve">A session </w:t>
      </w:r>
      <w:r w:rsidR="00EC145D" w:rsidRPr="003F6DF1">
        <w:t xml:space="preserve">co-organized with </w:t>
      </w:r>
      <w:r w:rsidR="00EC145D">
        <w:t>Pascal Florin and Dominik Fleitmann</w:t>
      </w:r>
      <w:r w:rsidR="00EC145D" w:rsidRPr="003F6DF1">
        <w:t xml:space="preserve">, </w:t>
      </w:r>
      <w:r w:rsidR="00EC145D">
        <w:t xml:space="preserve">University of Reading Department of Archaeology, at </w:t>
      </w:r>
      <w:r w:rsidR="00492EA8" w:rsidRPr="003F6DF1">
        <w:rPr>
          <w:b/>
        </w:rPr>
        <w:t>the</w:t>
      </w:r>
      <w:r w:rsidR="00EC145D" w:rsidRPr="003F6DF1">
        <w:rPr>
          <w:b/>
        </w:rPr>
        <w:t xml:space="preserve"> 2</w:t>
      </w:r>
      <w:r w:rsidR="00EC145D">
        <w:rPr>
          <w:b/>
        </w:rPr>
        <w:t>1</w:t>
      </w:r>
      <w:r w:rsidR="00EC145D">
        <w:rPr>
          <w:b/>
          <w:vertAlign w:val="superscript"/>
        </w:rPr>
        <w:t>st</w:t>
      </w:r>
      <w:r w:rsidR="00EC145D" w:rsidRPr="003F6DF1">
        <w:rPr>
          <w:b/>
        </w:rPr>
        <w:t xml:space="preserve"> Annual Meeting of the European Association of Archaeologists</w:t>
      </w:r>
      <w:r w:rsidR="00EC145D">
        <w:t>, University of Glasgow, Glasgow–U.K.</w:t>
      </w:r>
    </w:p>
    <w:p w14:paraId="1664E394" w14:textId="77777777" w:rsidR="00902EAD" w:rsidRDefault="00902EAD" w:rsidP="009C3F88">
      <w:pPr>
        <w:rPr>
          <w:b/>
        </w:rPr>
      </w:pPr>
    </w:p>
    <w:p w14:paraId="71E74A66" w14:textId="7B245A39" w:rsidR="00902EAD" w:rsidRPr="00902EAD" w:rsidRDefault="00902EAD" w:rsidP="009C3F88">
      <w:r>
        <w:rPr>
          <w:b/>
        </w:rPr>
        <w:t xml:space="preserve">September 10–13, 2014 </w:t>
      </w:r>
      <w:r w:rsidRPr="003F6DF1">
        <w:rPr>
          <w:i/>
        </w:rPr>
        <w:t>Environmental Change: Data, Process, and Integrated Modeling</w:t>
      </w:r>
      <w:r>
        <w:rPr>
          <w:i/>
        </w:rPr>
        <w:t xml:space="preserve">. </w:t>
      </w:r>
      <w:r>
        <w:t xml:space="preserve">A session </w:t>
      </w:r>
      <w:r w:rsidRPr="003F6DF1">
        <w:t>co-organized with Peter Biehl, SUNY-Buffalo Department of Anthropology</w:t>
      </w:r>
      <w:r>
        <w:t xml:space="preserve">, at </w:t>
      </w:r>
      <w:r w:rsidR="00492EA8" w:rsidRPr="003F6DF1">
        <w:rPr>
          <w:b/>
        </w:rPr>
        <w:t>the</w:t>
      </w:r>
      <w:r w:rsidRPr="003F6DF1">
        <w:rPr>
          <w:b/>
        </w:rPr>
        <w:t xml:space="preserve"> 20</w:t>
      </w:r>
      <w:r w:rsidRPr="003F6DF1">
        <w:rPr>
          <w:b/>
          <w:vertAlign w:val="superscript"/>
        </w:rPr>
        <w:t>th</w:t>
      </w:r>
      <w:r w:rsidRPr="003F6DF1">
        <w:rPr>
          <w:b/>
        </w:rPr>
        <w:t xml:space="preserve"> Annual Meeting of the European Association of Archaeologists</w:t>
      </w:r>
      <w:r>
        <w:t>,</w:t>
      </w:r>
      <w:r>
        <w:rPr>
          <w:b/>
        </w:rPr>
        <w:t xml:space="preserve"> </w:t>
      </w:r>
      <w:r w:rsidRPr="003F6DF1">
        <w:t>Istanbul Technical University, Ist</w:t>
      </w:r>
      <w:r>
        <w:t>anbul–Turkey</w:t>
      </w:r>
      <w:r w:rsidRPr="003F6DF1">
        <w:t>.</w:t>
      </w:r>
    </w:p>
    <w:p w14:paraId="511E123B" w14:textId="77777777" w:rsidR="00902EAD" w:rsidRDefault="00902EAD" w:rsidP="009C3F88">
      <w:pPr>
        <w:rPr>
          <w:b/>
        </w:rPr>
      </w:pPr>
    </w:p>
    <w:p w14:paraId="3590DD42" w14:textId="6FB1FE04" w:rsidR="009C3F88" w:rsidRPr="00E607D6" w:rsidRDefault="00163C7E" w:rsidP="009C3F88">
      <w:pPr>
        <w:rPr>
          <w:b/>
        </w:rPr>
      </w:pPr>
      <w:r>
        <w:rPr>
          <w:b/>
        </w:rPr>
        <w:t xml:space="preserve">February 3–7, 2014 </w:t>
      </w:r>
      <w:proofErr w:type="gramStart"/>
      <w:r w:rsidR="009C3F88" w:rsidRPr="00106BC4">
        <w:rPr>
          <w:i/>
        </w:rPr>
        <w:t>Open Source</w:t>
      </w:r>
      <w:proofErr w:type="gramEnd"/>
      <w:r w:rsidR="009C3F88" w:rsidRPr="00106BC4">
        <w:rPr>
          <w:i/>
        </w:rPr>
        <w:t xml:space="preserve"> GIS Workshop. </w:t>
      </w:r>
      <w:r w:rsidR="009C3F88" w:rsidRPr="00106BC4">
        <w:t>Co–organized and led thi</w:t>
      </w:r>
      <w:r>
        <w:t xml:space="preserve">s workshop </w:t>
      </w:r>
      <w:r w:rsidR="009C3F88" w:rsidRPr="00106BC4">
        <w:t xml:space="preserve">with the Institute of Informatics </w:t>
      </w:r>
      <w:r>
        <w:t xml:space="preserve">for a group of </w:t>
      </w:r>
      <w:r w:rsidR="00C250D9">
        <w:t>twenty-five</w:t>
      </w:r>
      <w:r>
        <w:t xml:space="preserve"> </w:t>
      </w:r>
      <w:r w:rsidR="009C3F88" w:rsidRPr="00106BC4">
        <w:t xml:space="preserve">graduate students and </w:t>
      </w:r>
      <w:r w:rsidR="009C3F88" w:rsidRPr="00106BC4">
        <w:lastRenderedPageBreak/>
        <w:t>academicians fr</w:t>
      </w:r>
      <w:r>
        <w:t xml:space="preserve">om various fields of social </w:t>
      </w:r>
      <w:r w:rsidR="009C3F88" w:rsidRPr="00106BC4">
        <w:t>and natural sciences, which was hosted</w:t>
      </w:r>
      <w:r>
        <w:t xml:space="preserve"> at the National Center for </w:t>
      </w:r>
      <w:r w:rsidR="009C3F88" w:rsidRPr="00106BC4">
        <w:t>High Performance Computing at Istanbul Technical University.</w:t>
      </w:r>
    </w:p>
    <w:p w14:paraId="26F37D22" w14:textId="77777777" w:rsidR="009C3F88" w:rsidRDefault="009C3F88" w:rsidP="00F2251C">
      <w:pPr>
        <w:rPr>
          <w:bCs/>
        </w:rPr>
      </w:pPr>
    </w:p>
    <w:p w14:paraId="46B2B1D4" w14:textId="32453311" w:rsidR="009C3F88" w:rsidRPr="002B26A4" w:rsidRDefault="009C3F88" w:rsidP="009C3F88">
      <w:pPr>
        <w:rPr>
          <w:b/>
        </w:rPr>
      </w:pPr>
      <w:r w:rsidRPr="00106BC4">
        <w:rPr>
          <w:b/>
        </w:rPr>
        <w:t>April 4–6, 2012</w:t>
      </w:r>
      <w:r w:rsidR="00163C7E">
        <w:t xml:space="preserve"> </w:t>
      </w:r>
      <w:r w:rsidRPr="00106BC4">
        <w:rPr>
          <w:i/>
        </w:rPr>
        <w:t xml:space="preserve">GRASS GIS Workshop. </w:t>
      </w:r>
      <w:r w:rsidRPr="00106BC4">
        <w:t xml:space="preserve">Organized and </w:t>
      </w:r>
      <w:r w:rsidR="00163C7E">
        <w:t xml:space="preserve">led this bilingual (Turkish </w:t>
      </w:r>
      <w:r w:rsidRPr="00106BC4">
        <w:t xml:space="preserve">and English) workshop for a group </w:t>
      </w:r>
      <w:r w:rsidR="00163C7E">
        <w:t xml:space="preserve">of thirty academicians from </w:t>
      </w:r>
      <w:r w:rsidRPr="00106BC4">
        <w:t>various fields of social sciences, which</w:t>
      </w:r>
      <w:r w:rsidR="00163C7E">
        <w:t xml:space="preserve"> was hosted at the National Center </w:t>
      </w:r>
      <w:r w:rsidRPr="00106BC4">
        <w:t>for High Performance Comp</w:t>
      </w:r>
      <w:r w:rsidR="00163C7E">
        <w:t xml:space="preserve">uting at Istanbul Technical </w:t>
      </w:r>
      <w:r w:rsidRPr="00106BC4">
        <w:t>University.</w:t>
      </w:r>
    </w:p>
    <w:p w14:paraId="11850565" w14:textId="77777777" w:rsidR="009C3F88" w:rsidRPr="009C3F88" w:rsidRDefault="009C3F88" w:rsidP="00F2251C">
      <w:pPr>
        <w:rPr>
          <w:bCs/>
        </w:rPr>
      </w:pPr>
    </w:p>
    <w:p w14:paraId="21105A11" w14:textId="7BA05BFC" w:rsidR="00F2251C" w:rsidRPr="00106BC4" w:rsidRDefault="001E135E" w:rsidP="00F2251C">
      <w:pPr>
        <w:rPr>
          <w:b/>
          <w:bCs/>
          <w:u w:val="single"/>
        </w:rPr>
      </w:pPr>
      <w:r>
        <w:rPr>
          <w:b/>
          <w:bCs/>
          <w:u w:val="single"/>
        </w:rPr>
        <w:t xml:space="preserve">b) </w:t>
      </w:r>
      <w:r w:rsidR="009C3F88">
        <w:rPr>
          <w:b/>
          <w:bCs/>
          <w:u w:val="single"/>
        </w:rPr>
        <w:t>Data Compilation Projects</w:t>
      </w:r>
      <w:r w:rsidR="00F2251C" w:rsidRPr="00106BC4">
        <w:rPr>
          <w:b/>
          <w:bCs/>
          <w:u w:val="single"/>
        </w:rPr>
        <w:t>:</w:t>
      </w:r>
    </w:p>
    <w:p w14:paraId="0B5C1060" w14:textId="77777777" w:rsidR="00F2251C" w:rsidRPr="00106BC4" w:rsidRDefault="00F2251C" w:rsidP="00F2251C">
      <w:pPr>
        <w:rPr>
          <w:b/>
        </w:rPr>
      </w:pPr>
    </w:p>
    <w:p w14:paraId="65ECF050" w14:textId="4334782E" w:rsidR="00F2251C" w:rsidRPr="00226661" w:rsidRDefault="000D5C55" w:rsidP="00F2251C">
      <w:r>
        <w:rPr>
          <w:b/>
        </w:rPr>
        <w:t>August 2014</w:t>
      </w:r>
      <w:r w:rsidR="003A091F">
        <w:rPr>
          <w:b/>
        </w:rPr>
        <w:t>–</w:t>
      </w:r>
      <w:r>
        <w:rPr>
          <w:b/>
        </w:rPr>
        <w:t xml:space="preserve"> </w:t>
      </w:r>
      <w:r w:rsidR="00585018">
        <w:rPr>
          <w:b/>
        </w:rPr>
        <w:t xml:space="preserve">November 2015 </w:t>
      </w:r>
      <w:r w:rsidR="00F2251C">
        <w:t>Compiling excavation database, runni</w:t>
      </w:r>
      <w:r>
        <w:t xml:space="preserve">ng spatial analyses on GIS, </w:t>
      </w:r>
      <w:r w:rsidR="00F2251C">
        <w:t xml:space="preserve">developing a research program </w:t>
      </w:r>
      <w:r>
        <w:t xml:space="preserve">that covers geoarchaeology, </w:t>
      </w:r>
      <w:r w:rsidR="00F2251C">
        <w:t>paleoenvironmental research, reconst</w:t>
      </w:r>
      <w:r>
        <w:t xml:space="preserve">ructing the paleolandscape, </w:t>
      </w:r>
      <w:r w:rsidR="00F2251C">
        <w:t>and modeling the land use during the</w:t>
      </w:r>
      <w:r>
        <w:t xml:space="preserve"> Middle and Late Bronze ages </w:t>
      </w:r>
      <w:r w:rsidR="00F2251C">
        <w:t>in the Amuq Plain, Antioch (Tur</w:t>
      </w:r>
      <w:r>
        <w:t xml:space="preserve">key) in collaboration with </w:t>
      </w:r>
      <w:r w:rsidR="00F2251C">
        <w:t>Asl</w:t>
      </w:r>
      <w:r w:rsidR="00F2251C">
        <w:rPr>
          <w:lang w:val="tr-TR"/>
        </w:rPr>
        <w:t>ı</w:t>
      </w:r>
      <w:r w:rsidR="00F2251C">
        <w:t>han K. Yener</w:t>
      </w:r>
      <w:r w:rsidR="00F2251C">
        <w:rPr>
          <w:lang w:val="tr-TR"/>
        </w:rPr>
        <w:t xml:space="preserve">, </w:t>
      </w:r>
      <w:r w:rsidR="00F2251C">
        <w:t>Department o</w:t>
      </w:r>
      <w:r>
        <w:t xml:space="preserve">f Archaeology and History of </w:t>
      </w:r>
      <w:r w:rsidR="00F2251C">
        <w:t>Art, Ko</w:t>
      </w:r>
      <w:r w:rsidR="00F2251C">
        <w:rPr>
          <w:lang w:val="tr-TR"/>
        </w:rPr>
        <w:t>ç</w:t>
      </w:r>
      <w:r w:rsidR="00F2251C">
        <w:t xml:space="preserve"> University, Turkey </w:t>
      </w:r>
    </w:p>
    <w:p w14:paraId="4DCC2B2B" w14:textId="77777777" w:rsidR="00F2251C" w:rsidRDefault="00F2251C" w:rsidP="00F2251C">
      <w:pPr>
        <w:rPr>
          <w:b/>
        </w:rPr>
      </w:pPr>
    </w:p>
    <w:p w14:paraId="20925B2A" w14:textId="07952334" w:rsidR="009C3F88" w:rsidRPr="00106BC4" w:rsidRDefault="009C3F88" w:rsidP="009C3F88">
      <w:r w:rsidRPr="00106BC4">
        <w:rPr>
          <w:b/>
        </w:rPr>
        <w:t xml:space="preserve">September 2013 – </w:t>
      </w:r>
      <w:r w:rsidR="002D12BA">
        <w:rPr>
          <w:b/>
        </w:rPr>
        <w:t>November 2015</w:t>
      </w:r>
      <w:r w:rsidR="000D5C55">
        <w:rPr>
          <w:b/>
        </w:rPr>
        <w:t xml:space="preserve"> </w:t>
      </w:r>
      <w:r w:rsidRPr="00106BC4">
        <w:t>Coordinator of the Middle and</w:t>
      </w:r>
      <w:r w:rsidR="000D5C55">
        <w:t xml:space="preserve"> Late Bronze Age Volumes of </w:t>
      </w:r>
      <w:r w:rsidRPr="00106BC4">
        <w:rPr>
          <w:i/>
        </w:rPr>
        <w:t>Turkey’s Archaeological Settlements</w:t>
      </w:r>
      <w:r w:rsidR="00D6471F">
        <w:t>.</w:t>
      </w:r>
    </w:p>
    <w:p w14:paraId="43D5036B" w14:textId="77777777" w:rsidR="00F2251C" w:rsidRPr="00106BC4" w:rsidRDefault="00F2251C" w:rsidP="00F2251C">
      <w:pPr>
        <w:rPr>
          <w:b/>
        </w:rPr>
      </w:pPr>
    </w:p>
    <w:p w14:paraId="304F279C" w14:textId="1404A57E" w:rsidR="005A2A37" w:rsidRDefault="00F21DD1" w:rsidP="00F2251C">
      <w:pPr>
        <w:rPr>
          <w:b/>
        </w:rPr>
      </w:pPr>
      <w:r>
        <w:rPr>
          <w:b/>
        </w:rPr>
        <w:t>XV</w:t>
      </w:r>
      <w:r w:rsidR="001E135E">
        <w:rPr>
          <w:b/>
        </w:rPr>
        <w:t>I</w:t>
      </w:r>
      <w:r>
        <w:rPr>
          <w:b/>
        </w:rPr>
        <w:t xml:space="preserve">- </w:t>
      </w:r>
      <w:r w:rsidR="00F2251C" w:rsidRPr="00106BC4">
        <w:rPr>
          <w:b/>
        </w:rPr>
        <w:t>RESEARCH PROJECTS</w:t>
      </w:r>
      <w:r w:rsidR="00F2251C">
        <w:rPr>
          <w:b/>
        </w:rPr>
        <w:t xml:space="preserve"> </w:t>
      </w:r>
    </w:p>
    <w:p w14:paraId="5DF0F0B8" w14:textId="4A596CB9" w:rsidR="00F2251C" w:rsidRPr="005C5EB8" w:rsidRDefault="001E135E" w:rsidP="00F2251C">
      <w:pPr>
        <w:rPr>
          <w:b/>
          <w:u w:val="single"/>
        </w:rPr>
      </w:pPr>
      <w:r>
        <w:rPr>
          <w:b/>
          <w:u w:val="single"/>
        </w:rPr>
        <w:t xml:space="preserve">a) </w:t>
      </w:r>
      <w:r w:rsidR="00547C46" w:rsidRPr="005C5EB8">
        <w:rPr>
          <w:b/>
          <w:u w:val="single"/>
        </w:rPr>
        <w:t>Principal</w:t>
      </w:r>
      <w:r w:rsidR="001D3306" w:rsidRPr="005C5EB8">
        <w:rPr>
          <w:b/>
          <w:u w:val="single"/>
        </w:rPr>
        <w:t xml:space="preserve"> Investigator</w:t>
      </w:r>
      <w:r w:rsidR="00547C46">
        <w:rPr>
          <w:b/>
          <w:u w:val="single"/>
        </w:rPr>
        <w:t xml:space="preserve"> – Internal Grants</w:t>
      </w:r>
      <w:r w:rsidR="005C5EB8">
        <w:rPr>
          <w:b/>
          <w:u w:val="single"/>
        </w:rPr>
        <w:t>:</w:t>
      </w:r>
    </w:p>
    <w:p w14:paraId="4774926A" w14:textId="259826B2" w:rsidR="00531306" w:rsidRPr="005542BB" w:rsidRDefault="006026D4" w:rsidP="00531306">
      <w:r>
        <w:rPr>
          <w:b/>
        </w:rPr>
        <w:t>July 2021 –</w:t>
      </w:r>
      <w:r w:rsidR="005542BB">
        <w:rPr>
          <w:color w:val="000000"/>
        </w:rPr>
        <w:t xml:space="preserve">Simulating the Relationships between Agricultural Production and Landscape through Agent-based Modeling in the Konya Basin. </w:t>
      </w:r>
      <w:r w:rsidR="005542BB">
        <w:t xml:space="preserve">Supported by </w:t>
      </w:r>
      <w:r w:rsidR="005542BB" w:rsidRPr="0079220A">
        <w:rPr>
          <w:i/>
          <w:iCs/>
        </w:rPr>
        <w:t>Istanbul Technical University Scientific Research Commission</w:t>
      </w:r>
      <w:r w:rsidR="005542BB">
        <w:t xml:space="preserve"> Doctoral </w:t>
      </w:r>
      <w:proofErr w:type="spellStart"/>
      <w:r w:rsidR="005542BB">
        <w:t>Disseration</w:t>
      </w:r>
      <w:proofErr w:type="spellEnd"/>
      <w:r w:rsidR="005542BB">
        <w:t xml:space="preserve"> Research Grant </w:t>
      </w:r>
      <w:r w:rsidR="005542BB">
        <w:rPr>
          <w:lang w:val="tr-TR"/>
        </w:rPr>
        <w:t xml:space="preserve"># </w:t>
      </w:r>
      <w:r w:rsidR="005542BB" w:rsidRPr="005542BB">
        <w:rPr>
          <w:color w:val="000000"/>
        </w:rPr>
        <w:t xml:space="preserve">43113 </w:t>
      </w:r>
      <w:r w:rsidR="005542BB">
        <w:rPr>
          <w:color w:val="000000"/>
        </w:rPr>
        <w:t xml:space="preserve">(with PhD Candidate </w:t>
      </w:r>
      <w:proofErr w:type="spellStart"/>
      <w:r w:rsidR="005542BB">
        <w:rPr>
          <w:color w:val="000000"/>
        </w:rPr>
        <w:t>Neriman</w:t>
      </w:r>
      <w:proofErr w:type="spellEnd"/>
      <w:r w:rsidR="005542BB">
        <w:rPr>
          <w:color w:val="000000"/>
        </w:rPr>
        <w:t xml:space="preserve"> </w:t>
      </w:r>
      <w:proofErr w:type="spellStart"/>
      <w:r w:rsidR="005542BB">
        <w:rPr>
          <w:color w:val="000000"/>
        </w:rPr>
        <w:t>Erdem</w:t>
      </w:r>
      <w:proofErr w:type="spellEnd"/>
      <w:r w:rsidR="005542BB" w:rsidRPr="005542BB">
        <w:rPr>
          <w:color w:val="000000"/>
        </w:rPr>
        <w:t>)</w:t>
      </w:r>
    </w:p>
    <w:p w14:paraId="096A0BD7" w14:textId="4E605285" w:rsidR="0094469F" w:rsidRDefault="0094469F" w:rsidP="00531306">
      <w:pPr>
        <w:rPr>
          <w:b/>
        </w:rPr>
      </w:pPr>
    </w:p>
    <w:p w14:paraId="2890B1CC" w14:textId="3AAF8AB6" w:rsidR="00547C46" w:rsidRPr="00F06BE9" w:rsidRDefault="00547C46" w:rsidP="00547C46">
      <w:pPr>
        <w:jc w:val="both"/>
        <w:rPr>
          <w:b/>
          <w:i/>
        </w:rPr>
      </w:pPr>
      <w:r>
        <w:rPr>
          <w:b/>
        </w:rPr>
        <w:t xml:space="preserve">May </w:t>
      </w:r>
      <w:r w:rsidRPr="00106BC4">
        <w:rPr>
          <w:b/>
        </w:rPr>
        <w:t>–</w:t>
      </w:r>
      <w:r>
        <w:rPr>
          <w:b/>
        </w:rPr>
        <w:t xml:space="preserve"> November 2019 </w:t>
      </w:r>
      <w:r w:rsidRPr="00D6471F">
        <w:rPr>
          <w:iCs/>
        </w:rPr>
        <w:t xml:space="preserve">Modeling the Paleoclimatic Changes, Comparisons </w:t>
      </w:r>
      <w:proofErr w:type="gramStart"/>
      <w:r w:rsidRPr="00D6471F">
        <w:rPr>
          <w:iCs/>
        </w:rPr>
        <w:t>With</w:t>
      </w:r>
      <w:proofErr w:type="gramEnd"/>
      <w:r w:rsidRPr="00D6471F">
        <w:rPr>
          <w:iCs/>
        </w:rPr>
        <w:t xml:space="preserve"> Proxy Data and Impacts on the Archaeological Settlement Systems in Western Anatolia During the Holocene</w:t>
      </w:r>
      <w:r w:rsidR="00D6471F" w:rsidRPr="00D6471F">
        <w:rPr>
          <w:iCs/>
        </w:rPr>
        <w:t>.</w:t>
      </w:r>
      <w:r>
        <w:t xml:space="preserve"> </w:t>
      </w:r>
      <w:r w:rsidRPr="0079220A">
        <w:rPr>
          <w:i/>
          <w:iCs/>
        </w:rPr>
        <w:t>Istanbul Technical University Scientific Research Commission</w:t>
      </w:r>
      <w:r>
        <w:t xml:space="preserve"> Grant # 40605 (Principal Investigator, International Collaboration </w:t>
      </w:r>
      <w:proofErr w:type="gramStart"/>
      <w:r>
        <w:t>Grant,  State</w:t>
      </w:r>
      <w:proofErr w:type="gramEnd"/>
      <w:r>
        <w:t xml:space="preserve"> University of New York at Buffalo, Department of Anthropology)</w:t>
      </w:r>
      <w:r w:rsidRPr="00106BC4">
        <w:t>.</w:t>
      </w:r>
      <w:r>
        <w:rPr>
          <w:b/>
          <w:i/>
        </w:rPr>
        <w:t xml:space="preserve"> </w:t>
      </w:r>
    </w:p>
    <w:p w14:paraId="604A9706" w14:textId="77777777" w:rsidR="00547C46" w:rsidRDefault="00547C46" w:rsidP="00531306">
      <w:pPr>
        <w:rPr>
          <w:b/>
        </w:rPr>
      </w:pPr>
    </w:p>
    <w:p w14:paraId="6BF27C95" w14:textId="060C55D9" w:rsidR="00547C46" w:rsidRPr="006026D4" w:rsidRDefault="00547C46" w:rsidP="00547C46">
      <w:pPr>
        <w:rPr>
          <w:color w:val="000000"/>
        </w:rPr>
      </w:pPr>
      <w:r>
        <w:rPr>
          <w:b/>
        </w:rPr>
        <w:t xml:space="preserve">June 2018 – June 2019 </w:t>
      </w:r>
      <w:r>
        <w:rPr>
          <w:color w:val="000000"/>
        </w:rPr>
        <w:t>North</w:t>
      </w:r>
      <w:r w:rsidRPr="008E5CE8">
        <w:rPr>
          <w:color w:val="000000"/>
        </w:rPr>
        <w:t xml:space="preserve"> </w:t>
      </w:r>
      <w:proofErr w:type="spellStart"/>
      <w:r w:rsidRPr="008E5CE8">
        <w:rPr>
          <w:color w:val="000000"/>
        </w:rPr>
        <w:t>Isparta</w:t>
      </w:r>
      <w:proofErr w:type="spellEnd"/>
      <w:r w:rsidRPr="008E5CE8">
        <w:rPr>
          <w:color w:val="000000"/>
        </w:rPr>
        <w:t xml:space="preserve"> </w:t>
      </w:r>
      <w:r>
        <w:rPr>
          <w:color w:val="000000"/>
        </w:rPr>
        <w:t>Archaeology</w:t>
      </w:r>
      <w:r w:rsidRPr="008E5CE8">
        <w:rPr>
          <w:color w:val="000000"/>
        </w:rPr>
        <w:t xml:space="preserve">, </w:t>
      </w:r>
      <w:r>
        <w:rPr>
          <w:color w:val="000000"/>
        </w:rPr>
        <w:t>Geoarchaeology</w:t>
      </w:r>
      <w:r w:rsidRPr="008E5CE8">
        <w:rPr>
          <w:color w:val="000000"/>
        </w:rPr>
        <w:t xml:space="preserve"> </w:t>
      </w:r>
      <w:r>
        <w:rPr>
          <w:color w:val="000000"/>
        </w:rPr>
        <w:t>and Geological</w:t>
      </w:r>
      <w:r w:rsidRPr="008E5CE8">
        <w:rPr>
          <w:color w:val="000000"/>
        </w:rPr>
        <w:t xml:space="preserve"> </w:t>
      </w:r>
      <w:r>
        <w:rPr>
          <w:color w:val="000000"/>
        </w:rPr>
        <w:t>Survey.</w:t>
      </w:r>
      <w:r w:rsidRPr="008E5CE8">
        <w:rPr>
          <w:color w:val="000000"/>
        </w:rPr>
        <w:t xml:space="preserve"> </w:t>
      </w:r>
      <w:r>
        <w:t xml:space="preserve">Supported by </w:t>
      </w:r>
      <w:r w:rsidRPr="0079220A">
        <w:rPr>
          <w:i/>
          <w:iCs/>
        </w:rPr>
        <w:t>Istanbul Technical University Scientific Research Commission</w:t>
      </w:r>
      <w:r>
        <w:t xml:space="preserve"> Grant </w:t>
      </w:r>
      <w:r>
        <w:rPr>
          <w:lang w:val="tr-TR"/>
        </w:rPr>
        <w:t xml:space="preserve"># </w:t>
      </w:r>
      <w:r w:rsidRPr="008E5CE8">
        <w:rPr>
          <w:color w:val="000000"/>
        </w:rPr>
        <w:t>4254</w:t>
      </w:r>
      <w:r>
        <w:rPr>
          <w:color w:val="000000"/>
        </w:rPr>
        <w:t>0</w:t>
      </w:r>
      <w:r>
        <w:rPr>
          <w:rFonts w:ascii="Helvetica" w:hAnsi="Helvetica"/>
          <w:color w:val="000000"/>
          <w:sz w:val="21"/>
          <w:szCs w:val="21"/>
        </w:rPr>
        <w:t> </w:t>
      </w:r>
    </w:p>
    <w:p w14:paraId="50A2547E" w14:textId="77777777" w:rsidR="00547C46" w:rsidRDefault="00547C46" w:rsidP="00547C46">
      <w:pPr>
        <w:rPr>
          <w:b/>
        </w:rPr>
      </w:pPr>
    </w:p>
    <w:p w14:paraId="7E90430E" w14:textId="7ABFA0A2" w:rsidR="00547C46" w:rsidRDefault="00547C46" w:rsidP="00547C46">
      <w:r>
        <w:rPr>
          <w:b/>
        </w:rPr>
        <w:t xml:space="preserve">November 2017 – November 2018 </w:t>
      </w:r>
      <w:r w:rsidR="00D6471F">
        <w:t>Ç</w:t>
      </w:r>
      <w:r w:rsidRPr="005D7661">
        <w:t>orum Delice Valley Archaeological, Geoarchaeological, and Prehistoric Mining Survey Project</w:t>
      </w:r>
      <w:r w:rsidR="00D6471F">
        <w:t>.</w:t>
      </w:r>
      <w:r>
        <w:t xml:space="preserve"> Supported by </w:t>
      </w:r>
      <w:r w:rsidRPr="0079220A">
        <w:rPr>
          <w:i/>
          <w:iCs/>
        </w:rPr>
        <w:t xml:space="preserve">Istanbul Technical University Scientific Research Commission </w:t>
      </w:r>
      <w:r>
        <w:t xml:space="preserve">Grant </w:t>
      </w:r>
      <w:r>
        <w:rPr>
          <w:lang w:val="tr-TR"/>
        </w:rPr>
        <w:t># 40605</w:t>
      </w:r>
      <w:r>
        <w:t xml:space="preserve"> </w:t>
      </w:r>
    </w:p>
    <w:p w14:paraId="7F6975C1" w14:textId="77BECEA4" w:rsidR="00547C46" w:rsidRDefault="00547C46" w:rsidP="00547C46">
      <w:pPr>
        <w:rPr>
          <w:b/>
        </w:rPr>
      </w:pPr>
    </w:p>
    <w:p w14:paraId="1CC8DA9A" w14:textId="6045D628" w:rsidR="00547C46" w:rsidRPr="00F31E62" w:rsidRDefault="00547C46" w:rsidP="00547C46">
      <w:pPr>
        <w:jc w:val="both"/>
      </w:pPr>
      <w:r>
        <w:rPr>
          <w:b/>
        </w:rPr>
        <w:t xml:space="preserve">October 2017 </w:t>
      </w:r>
      <w:r w:rsidRPr="00106BC4">
        <w:rPr>
          <w:b/>
        </w:rPr>
        <w:t>–</w:t>
      </w:r>
      <w:r>
        <w:rPr>
          <w:b/>
        </w:rPr>
        <w:t xml:space="preserve"> October 2018</w:t>
      </w:r>
      <w:r>
        <w:t xml:space="preserve"> </w:t>
      </w:r>
      <w:r w:rsidRPr="00D6471F">
        <w:rPr>
          <w:iCs/>
        </w:rPr>
        <w:t>Çorum-Delice Valley Archaeology, Geoarchaeology, and Prehistoric Mining Project</w:t>
      </w:r>
      <w:r w:rsidR="00D6471F">
        <w:t>.</w:t>
      </w:r>
      <w:r>
        <w:t xml:space="preserve"> </w:t>
      </w:r>
      <w:r w:rsidRPr="0079220A">
        <w:rPr>
          <w:i/>
          <w:iCs/>
        </w:rPr>
        <w:t>Istanbul Technical University Scientific Research Commission</w:t>
      </w:r>
      <w:r>
        <w:t xml:space="preserve"> Grant # 41991 (Principal Investigator)</w:t>
      </w:r>
      <w:r w:rsidRPr="00106BC4">
        <w:t>.</w:t>
      </w:r>
    </w:p>
    <w:p w14:paraId="6E0A50C0" w14:textId="5876F98E" w:rsidR="00547C46" w:rsidRDefault="00547C46" w:rsidP="00547C46">
      <w:pPr>
        <w:rPr>
          <w:b/>
        </w:rPr>
      </w:pPr>
    </w:p>
    <w:p w14:paraId="1C428745" w14:textId="31AED01A" w:rsidR="00547C46" w:rsidRPr="0023089A" w:rsidRDefault="00547C46" w:rsidP="00547C46">
      <w:pPr>
        <w:jc w:val="both"/>
      </w:pPr>
      <w:r>
        <w:rPr>
          <w:b/>
        </w:rPr>
        <w:lastRenderedPageBreak/>
        <w:t>June – December 2016</w:t>
      </w:r>
      <w:r>
        <w:t xml:space="preserve"> </w:t>
      </w:r>
      <w:r w:rsidRPr="00D6471F">
        <w:rPr>
          <w:iCs/>
        </w:rPr>
        <w:t>Çorum-Delice Valley Archaeological Survey Project</w:t>
      </w:r>
      <w:r w:rsidR="00D6471F">
        <w:rPr>
          <w:iCs/>
        </w:rPr>
        <w:t>.</w:t>
      </w:r>
      <w:r>
        <w:t xml:space="preserve"> </w:t>
      </w:r>
      <w:r w:rsidRPr="0079220A">
        <w:rPr>
          <w:i/>
          <w:iCs/>
        </w:rPr>
        <w:t>Istanbul Technical University Scientific Research Commission</w:t>
      </w:r>
      <w:r>
        <w:t xml:space="preserve"> Grant# 39947 (Principal Investigator)</w:t>
      </w:r>
      <w:r w:rsidRPr="00106BC4">
        <w:t>.</w:t>
      </w:r>
    </w:p>
    <w:p w14:paraId="6750A7CE" w14:textId="77777777" w:rsidR="00547C46" w:rsidRPr="005D7661" w:rsidRDefault="00547C46" w:rsidP="00547C46">
      <w:pPr>
        <w:rPr>
          <w:b/>
        </w:rPr>
      </w:pPr>
    </w:p>
    <w:p w14:paraId="62CE8B11" w14:textId="47127C7D" w:rsidR="00547C46" w:rsidRPr="00D6471F" w:rsidRDefault="00547C46" w:rsidP="00547C46">
      <w:pPr>
        <w:rPr>
          <w:bCs/>
        </w:rPr>
      </w:pPr>
      <w:r>
        <w:rPr>
          <w:b/>
        </w:rPr>
        <w:t>March 2016 – March 2017</w:t>
      </w:r>
      <w:r>
        <w:rPr>
          <w:bCs/>
        </w:rPr>
        <w:t xml:space="preserve"> Optimizing </w:t>
      </w:r>
      <w:r w:rsidRPr="0094469F">
        <w:t xml:space="preserve">MedLanD </w:t>
      </w:r>
      <w:r>
        <w:t>Agent-based Modeling Platform for High-Performance Computing Systems.</w:t>
      </w:r>
      <w:r w:rsidRPr="0094469F">
        <w:t xml:space="preserve"> </w:t>
      </w:r>
      <w:r>
        <w:t xml:space="preserve">Supported by </w:t>
      </w:r>
      <w:r w:rsidRPr="0079220A">
        <w:rPr>
          <w:i/>
          <w:iCs/>
        </w:rPr>
        <w:t>Istanbul Technical University Scientific Research Commission</w:t>
      </w:r>
      <w:r>
        <w:t xml:space="preserve"> Grant </w:t>
      </w:r>
      <w:r>
        <w:rPr>
          <w:lang w:val="tr-TR"/>
        </w:rPr>
        <w:t xml:space="preserve"># </w:t>
      </w:r>
      <w:r w:rsidRPr="0094469F">
        <w:t>39467</w:t>
      </w:r>
    </w:p>
    <w:p w14:paraId="28B9FBB8" w14:textId="77777777" w:rsidR="00547C46" w:rsidRDefault="00547C46" w:rsidP="00547C46">
      <w:pPr>
        <w:rPr>
          <w:b/>
        </w:rPr>
      </w:pPr>
    </w:p>
    <w:p w14:paraId="01FA94F1" w14:textId="1BBD116F" w:rsidR="00547C46" w:rsidRPr="005542BB" w:rsidRDefault="00547C46" w:rsidP="00547C46">
      <w:r>
        <w:rPr>
          <w:b/>
        </w:rPr>
        <w:t>May2015 – May 2016</w:t>
      </w:r>
      <w:r>
        <w:rPr>
          <w:bCs/>
        </w:rPr>
        <w:t xml:space="preserve"> </w:t>
      </w:r>
      <w:proofErr w:type="gramStart"/>
      <w:r>
        <w:t>The</w:t>
      </w:r>
      <w:proofErr w:type="gramEnd"/>
      <w:r>
        <w:t xml:space="preserve"> Impact of Climatic Changes on the Archaeological Settlement Systems During the Chalcolithic and Early Bronze Age Periods. Supported by I</w:t>
      </w:r>
      <w:r w:rsidRPr="0079220A">
        <w:rPr>
          <w:i/>
          <w:iCs/>
        </w:rPr>
        <w:t xml:space="preserve">stanbul Technical University Scientific Research Commission </w:t>
      </w:r>
      <w:r>
        <w:t xml:space="preserve">Grant </w:t>
      </w:r>
      <w:r>
        <w:rPr>
          <w:lang w:val="tr-TR"/>
        </w:rPr>
        <w:t xml:space="preserve"># </w:t>
      </w:r>
      <w:r w:rsidRPr="00283F89">
        <w:t xml:space="preserve">40205 </w:t>
      </w:r>
      <w:r>
        <w:t>(</w:t>
      </w:r>
      <w:r>
        <w:rPr>
          <w:color w:val="000000"/>
        </w:rPr>
        <w:t xml:space="preserve">with MSc student Arman </w:t>
      </w:r>
      <w:proofErr w:type="spellStart"/>
      <w:r>
        <w:rPr>
          <w:color w:val="000000"/>
        </w:rPr>
        <w:t>Tekin</w:t>
      </w:r>
      <w:proofErr w:type="spellEnd"/>
      <w:r w:rsidRPr="005542BB">
        <w:rPr>
          <w:color w:val="000000"/>
        </w:rPr>
        <w:t>)</w:t>
      </w:r>
    </w:p>
    <w:p w14:paraId="651B860D" w14:textId="77777777" w:rsidR="00547C46" w:rsidRDefault="00547C46" w:rsidP="00531306">
      <w:pPr>
        <w:rPr>
          <w:b/>
        </w:rPr>
      </w:pPr>
    </w:p>
    <w:p w14:paraId="6B6C3EAE" w14:textId="77777777" w:rsidR="00547C46" w:rsidRDefault="00547C46" w:rsidP="00531306">
      <w:pPr>
        <w:rPr>
          <w:b/>
        </w:rPr>
      </w:pPr>
    </w:p>
    <w:p w14:paraId="2AB58455" w14:textId="79BA9811" w:rsidR="00547C46" w:rsidRPr="00547C46" w:rsidRDefault="00547C46" w:rsidP="00531306">
      <w:pPr>
        <w:rPr>
          <w:b/>
          <w:u w:val="single"/>
        </w:rPr>
      </w:pPr>
      <w:r>
        <w:rPr>
          <w:b/>
          <w:u w:val="single"/>
        </w:rPr>
        <w:t xml:space="preserve">b) </w:t>
      </w:r>
      <w:r w:rsidRPr="005C5EB8">
        <w:rPr>
          <w:b/>
          <w:u w:val="single"/>
        </w:rPr>
        <w:t>Principal Investigator</w:t>
      </w:r>
      <w:r>
        <w:rPr>
          <w:b/>
          <w:u w:val="single"/>
        </w:rPr>
        <w:t xml:space="preserve"> – External Grants:</w:t>
      </w:r>
    </w:p>
    <w:p w14:paraId="12EB5183" w14:textId="026D94D4" w:rsidR="00531306" w:rsidRPr="009004CF" w:rsidRDefault="00531306" w:rsidP="00531306">
      <w:pPr>
        <w:rPr>
          <w:lang w:val="tr-TR"/>
        </w:rPr>
      </w:pPr>
      <w:r>
        <w:rPr>
          <w:b/>
        </w:rPr>
        <w:t>January 201</w:t>
      </w:r>
      <w:r w:rsidR="00277502">
        <w:rPr>
          <w:b/>
        </w:rPr>
        <w:t>7</w:t>
      </w:r>
      <w:r>
        <w:rPr>
          <w:b/>
        </w:rPr>
        <w:t xml:space="preserve"> – </w:t>
      </w:r>
      <w:r w:rsidR="00143B89">
        <w:rPr>
          <w:b/>
        </w:rPr>
        <w:t>July</w:t>
      </w:r>
      <w:r>
        <w:rPr>
          <w:b/>
        </w:rPr>
        <w:t xml:space="preserve"> 2019 </w:t>
      </w:r>
      <w:proofErr w:type="gramStart"/>
      <w:r w:rsidRPr="009004CF">
        <w:rPr>
          <w:color w:val="000000"/>
        </w:rPr>
        <w:t>From</w:t>
      </w:r>
      <w:proofErr w:type="gramEnd"/>
      <w:r w:rsidRPr="009004CF">
        <w:rPr>
          <w:color w:val="000000"/>
        </w:rPr>
        <w:t xml:space="preserve"> the Holocene to the Anthropocene: A New Look at the Ten-Thousand-Year Long History of Human, Environment, and Climate Relationships from the Perspective of Computational Sciences</w:t>
      </w:r>
      <w:r w:rsidRPr="003A091F">
        <w:t>. Supported by</w:t>
      </w:r>
      <w:r>
        <w:rPr>
          <w:lang w:val="tr-TR"/>
        </w:rPr>
        <w:t xml:space="preserve"> Türkiye Bilimsel ve Teknolojik Araştırma Kurumu –</w:t>
      </w:r>
      <w:r w:rsidRPr="0079220A">
        <w:rPr>
          <w:i/>
          <w:iCs/>
        </w:rPr>
        <w:t xml:space="preserve">TÜBİTAK– </w:t>
      </w:r>
      <w:r w:rsidRPr="0079220A">
        <w:rPr>
          <w:i/>
          <w:iCs/>
          <w:lang w:val="tr-TR"/>
        </w:rPr>
        <w:t>(</w:t>
      </w:r>
      <w:r w:rsidRPr="0079220A">
        <w:rPr>
          <w:i/>
          <w:iCs/>
        </w:rPr>
        <w:t>The Scientific and Technological Research Council of Turkey</w:t>
      </w:r>
      <w:r w:rsidRPr="0079220A">
        <w:rPr>
          <w:i/>
          <w:iCs/>
          <w:lang w:val="tr-TR"/>
        </w:rPr>
        <w:t>)</w:t>
      </w:r>
      <w:r>
        <w:rPr>
          <w:lang w:val="tr-TR"/>
        </w:rPr>
        <w:t xml:space="preserve"> Grant # 215K130</w:t>
      </w:r>
    </w:p>
    <w:p w14:paraId="47E09CD3" w14:textId="77777777" w:rsidR="00283F89" w:rsidRDefault="00283F89" w:rsidP="00F2251C">
      <w:pPr>
        <w:rPr>
          <w:b/>
        </w:rPr>
      </w:pPr>
    </w:p>
    <w:p w14:paraId="2C2C57E5" w14:textId="4150A83A" w:rsidR="00F2251C" w:rsidRPr="00CC78BF" w:rsidRDefault="003A091F" w:rsidP="00F2251C">
      <w:pPr>
        <w:rPr>
          <w:lang w:val="tr-TR"/>
        </w:rPr>
      </w:pPr>
      <w:r>
        <w:rPr>
          <w:b/>
        </w:rPr>
        <w:t xml:space="preserve">2014 – </w:t>
      </w:r>
      <w:r w:rsidR="001D3306">
        <w:rPr>
          <w:b/>
        </w:rPr>
        <w:t>April 2016</w:t>
      </w:r>
      <w:r>
        <w:rPr>
          <w:b/>
        </w:rPr>
        <w:t xml:space="preserve"> </w:t>
      </w:r>
      <w:proofErr w:type="gramStart"/>
      <w:r w:rsidRPr="003A091F">
        <w:rPr>
          <w:color w:val="000000"/>
        </w:rPr>
        <w:t>The</w:t>
      </w:r>
      <w:proofErr w:type="gramEnd"/>
      <w:r w:rsidRPr="003A091F">
        <w:rPr>
          <w:color w:val="000000"/>
        </w:rPr>
        <w:t xml:space="preserve"> New Perspectives in </w:t>
      </w:r>
      <w:r w:rsidR="00F2251C" w:rsidRPr="003A091F">
        <w:rPr>
          <w:color w:val="000000"/>
        </w:rPr>
        <w:t xml:space="preserve">Archaeology: The Agent Based </w:t>
      </w:r>
      <w:r w:rsidRPr="003A091F">
        <w:rPr>
          <w:color w:val="000000"/>
        </w:rPr>
        <w:t xml:space="preserve">Socio-Ecological Modeling </w:t>
      </w:r>
      <w:r w:rsidR="00F2251C" w:rsidRPr="003A091F">
        <w:rPr>
          <w:color w:val="000000"/>
        </w:rPr>
        <w:t>of Arslantepe (Malatya) during the Early Bronze Age I</w:t>
      </w:r>
      <w:r w:rsidRPr="003A091F">
        <w:t xml:space="preserve">. </w:t>
      </w:r>
      <w:r w:rsidR="00F2251C" w:rsidRPr="003A091F">
        <w:t>Suppor</w:t>
      </w:r>
      <w:r w:rsidR="001D3306" w:rsidRPr="003A091F">
        <w:t>ted by</w:t>
      </w:r>
      <w:r w:rsidR="001D3306">
        <w:rPr>
          <w:lang w:val="tr-TR"/>
        </w:rPr>
        <w:t xml:space="preserve"> Türkiye Bilimsel ve </w:t>
      </w:r>
      <w:r>
        <w:rPr>
          <w:lang w:val="tr-TR"/>
        </w:rPr>
        <w:t xml:space="preserve">Teknolojik Araştırma </w:t>
      </w:r>
      <w:r w:rsidR="00F2251C">
        <w:rPr>
          <w:lang w:val="tr-TR"/>
        </w:rPr>
        <w:t xml:space="preserve">Kurumu </w:t>
      </w:r>
      <w:r>
        <w:rPr>
          <w:lang w:val="tr-TR"/>
        </w:rPr>
        <w:t>–</w:t>
      </w:r>
      <w:r w:rsidRPr="0079220A">
        <w:rPr>
          <w:i/>
          <w:iCs/>
        </w:rPr>
        <w:t xml:space="preserve">TÜBİTAK– </w:t>
      </w:r>
      <w:r w:rsidR="00F2251C" w:rsidRPr="0079220A">
        <w:rPr>
          <w:i/>
          <w:iCs/>
          <w:lang w:val="tr-TR"/>
        </w:rPr>
        <w:t>(</w:t>
      </w:r>
      <w:r w:rsidR="00F2251C" w:rsidRPr="0079220A">
        <w:rPr>
          <w:i/>
          <w:iCs/>
        </w:rPr>
        <w:t>The S</w:t>
      </w:r>
      <w:r w:rsidR="001D3306" w:rsidRPr="0079220A">
        <w:rPr>
          <w:i/>
          <w:iCs/>
        </w:rPr>
        <w:t xml:space="preserve">cientific and Technological </w:t>
      </w:r>
      <w:r w:rsidRPr="0079220A">
        <w:rPr>
          <w:i/>
          <w:iCs/>
        </w:rPr>
        <w:t xml:space="preserve">Research </w:t>
      </w:r>
      <w:r w:rsidR="00F2251C" w:rsidRPr="0079220A">
        <w:rPr>
          <w:i/>
          <w:iCs/>
        </w:rPr>
        <w:t>Council of Turkey</w:t>
      </w:r>
      <w:r w:rsidR="00F2251C" w:rsidRPr="0079220A">
        <w:rPr>
          <w:i/>
          <w:iCs/>
          <w:lang w:val="tr-TR"/>
        </w:rPr>
        <w:t>)</w:t>
      </w:r>
      <w:r w:rsidR="00F2251C">
        <w:rPr>
          <w:lang w:val="tr-TR"/>
        </w:rPr>
        <w:t xml:space="preserve"> Grant</w:t>
      </w:r>
      <w:r>
        <w:rPr>
          <w:lang w:val="tr-TR"/>
        </w:rPr>
        <w:t xml:space="preserve"> # </w:t>
      </w:r>
      <w:r w:rsidR="00F2251C">
        <w:rPr>
          <w:lang w:val="tr-TR"/>
        </w:rPr>
        <w:t>113K826</w:t>
      </w:r>
    </w:p>
    <w:p w14:paraId="0E968D98" w14:textId="77777777" w:rsidR="009004CF" w:rsidRDefault="009004CF" w:rsidP="001D3306">
      <w:pPr>
        <w:rPr>
          <w:b/>
        </w:rPr>
      </w:pPr>
    </w:p>
    <w:p w14:paraId="28DA8DBF" w14:textId="79857D2B" w:rsidR="001D3306" w:rsidRPr="00023097" w:rsidRDefault="00547C46" w:rsidP="001D3306">
      <w:pPr>
        <w:rPr>
          <w:b/>
          <w:u w:val="single"/>
        </w:rPr>
      </w:pPr>
      <w:r>
        <w:rPr>
          <w:b/>
          <w:u w:val="single"/>
        </w:rPr>
        <w:t>c</w:t>
      </w:r>
      <w:r w:rsidR="001E135E">
        <w:rPr>
          <w:b/>
          <w:u w:val="single"/>
        </w:rPr>
        <w:t xml:space="preserve">) </w:t>
      </w:r>
      <w:r w:rsidR="001D3306" w:rsidRPr="005C5EB8">
        <w:rPr>
          <w:b/>
          <w:u w:val="single"/>
        </w:rPr>
        <w:t>Researcher</w:t>
      </w:r>
      <w:r>
        <w:rPr>
          <w:b/>
          <w:u w:val="single"/>
        </w:rPr>
        <w:t xml:space="preserve"> – Internal Grants</w:t>
      </w:r>
      <w:r w:rsidR="005C5EB8">
        <w:rPr>
          <w:b/>
          <w:u w:val="single"/>
        </w:rPr>
        <w:t>:</w:t>
      </w:r>
    </w:p>
    <w:p w14:paraId="1E7FC24A" w14:textId="4E42C431" w:rsidR="00F4580E" w:rsidRDefault="00F4580E" w:rsidP="00F4580E">
      <w:r>
        <w:rPr>
          <w:b/>
        </w:rPr>
        <w:t xml:space="preserve">May 2021 </w:t>
      </w:r>
      <w:proofErr w:type="gramStart"/>
      <w:r>
        <w:rPr>
          <w:b/>
        </w:rPr>
        <w:t xml:space="preserve">– </w:t>
      </w:r>
      <w:r>
        <w:t xml:space="preserve"> Exploring</w:t>
      </w:r>
      <w:proofErr w:type="gramEnd"/>
      <w:r>
        <w:t xml:space="preserve"> </w:t>
      </w:r>
      <w:proofErr w:type="spellStart"/>
      <w:r>
        <w:t>Burdur</w:t>
      </w:r>
      <w:proofErr w:type="spellEnd"/>
      <w:r>
        <w:t xml:space="preserve"> Lake and Its Environs from Paleoclimatic, Paleoenvironmental, and Archaeological Perspectives. Supported by </w:t>
      </w:r>
      <w:r w:rsidRPr="0079220A">
        <w:rPr>
          <w:i/>
          <w:iCs/>
        </w:rPr>
        <w:t>Istanbul Technical University Scientific Research Commission</w:t>
      </w:r>
      <w:r>
        <w:t xml:space="preserve"> Grant </w:t>
      </w:r>
      <w:r>
        <w:rPr>
          <w:lang w:val="tr-TR"/>
        </w:rPr>
        <w:t xml:space="preserve"># </w:t>
      </w:r>
      <w:r w:rsidRPr="00F4580E">
        <w:t>42781</w:t>
      </w:r>
    </w:p>
    <w:p w14:paraId="6FCA5B66" w14:textId="08F0653D" w:rsidR="00F4580E" w:rsidRDefault="00F4580E" w:rsidP="001D3306">
      <w:pPr>
        <w:jc w:val="both"/>
        <w:rPr>
          <w:b/>
        </w:rPr>
      </w:pPr>
    </w:p>
    <w:p w14:paraId="0968868B" w14:textId="1F941899" w:rsidR="00547C46" w:rsidRPr="00547C46" w:rsidRDefault="00547C46" w:rsidP="00547C46">
      <w:pPr>
        <w:rPr>
          <w:b/>
          <w:u w:val="single"/>
        </w:rPr>
      </w:pPr>
      <w:r>
        <w:rPr>
          <w:b/>
          <w:u w:val="single"/>
        </w:rPr>
        <w:t xml:space="preserve">d) </w:t>
      </w:r>
      <w:r w:rsidRPr="005C5EB8">
        <w:rPr>
          <w:b/>
          <w:u w:val="single"/>
        </w:rPr>
        <w:t>Researcher</w:t>
      </w:r>
      <w:r>
        <w:rPr>
          <w:b/>
          <w:u w:val="single"/>
        </w:rPr>
        <w:t xml:space="preserve"> – External Grants:</w:t>
      </w:r>
    </w:p>
    <w:p w14:paraId="3ED9BB9F" w14:textId="41930638" w:rsidR="00B03686" w:rsidRPr="00B03686" w:rsidRDefault="00B03686" w:rsidP="00B03686">
      <w:pPr>
        <w:jc w:val="both"/>
      </w:pPr>
      <w:r>
        <w:rPr>
          <w:b/>
        </w:rPr>
        <w:t>November 2016 – July 2017</w:t>
      </w:r>
      <w:r>
        <w:t xml:space="preserve"> </w:t>
      </w:r>
      <w:r w:rsidRPr="00B03686">
        <w:rPr>
          <w:i/>
        </w:rPr>
        <w:t>Collapse or transformation? Dynamics of change and resilience at Arslantepe, Malatya (South-Eastern Turkey) after the 12th century's crisis in the Near East</w:t>
      </w:r>
      <w:r>
        <w:rPr>
          <w:i/>
        </w:rPr>
        <w:t>.</w:t>
      </w:r>
      <w:r>
        <w:t xml:space="preserve"> Supported by the </w:t>
      </w:r>
      <w:r w:rsidRPr="0079220A">
        <w:rPr>
          <w:i/>
          <w:iCs/>
        </w:rPr>
        <w:t>National Geographic Society Research Grant</w:t>
      </w:r>
      <w:r>
        <w:t xml:space="preserve"> </w:t>
      </w:r>
      <w:r w:rsidR="000D1733">
        <w:t>(PI: Marcella Frangipane)</w:t>
      </w:r>
    </w:p>
    <w:p w14:paraId="4A048F87" w14:textId="39D09763" w:rsidR="00B03686" w:rsidRPr="00B03686" w:rsidRDefault="00B03686" w:rsidP="001D3306">
      <w:pPr>
        <w:jc w:val="both"/>
      </w:pPr>
    </w:p>
    <w:p w14:paraId="145BF221" w14:textId="68BEC34F" w:rsidR="001D3306" w:rsidRPr="003A091F" w:rsidRDefault="001D3306" w:rsidP="001D3306">
      <w:pPr>
        <w:jc w:val="both"/>
        <w:rPr>
          <w:b/>
          <w:bCs/>
        </w:rPr>
      </w:pPr>
      <w:r>
        <w:rPr>
          <w:b/>
        </w:rPr>
        <w:t xml:space="preserve">February 2015 </w:t>
      </w:r>
      <w:r w:rsidRPr="00106BC4">
        <w:rPr>
          <w:b/>
        </w:rPr>
        <w:t>–</w:t>
      </w:r>
      <w:r>
        <w:rPr>
          <w:b/>
        </w:rPr>
        <w:t xml:space="preserve"> </w:t>
      </w:r>
      <w:r w:rsidR="00E607D6">
        <w:rPr>
          <w:b/>
        </w:rPr>
        <w:t>May 2016</w:t>
      </w:r>
      <w:r>
        <w:rPr>
          <w:b/>
        </w:rPr>
        <w:t xml:space="preserve"> </w:t>
      </w:r>
      <w:r w:rsidRPr="003A091F">
        <w:rPr>
          <w:bCs/>
        </w:rPr>
        <w:t>Archaeometric S</w:t>
      </w:r>
      <w:r w:rsidR="003A091F" w:rsidRPr="003A091F">
        <w:rPr>
          <w:bCs/>
        </w:rPr>
        <w:t xml:space="preserve">tudies of Ceramic and Vitrified </w:t>
      </w:r>
      <w:r w:rsidRPr="003A091F">
        <w:rPr>
          <w:bCs/>
        </w:rPr>
        <w:t>Material Production</w:t>
      </w:r>
      <w:r w:rsidR="003A091F" w:rsidRPr="003A091F">
        <w:rPr>
          <w:bCs/>
        </w:rPr>
        <w:t xml:space="preserve"> Technologies at Alalakh During </w:t>
      </w:r>
      <w:r w:rsidRPr="003A091F">
        <w:rPr>
          <w:bCs/>
        </w:rPr>
        <w:t xml:space="preserve">Second </w:t>
      </w:r>
      <w:proofErr w:type="spellStart"/>
      <w:r w:rsidRPr="003A091F">
        <w:rPr>
          <w:bCs/>
        </w:rPr>
        <w:t>Millenium</w:t>
      </w:r>
      <w:proofErr w:type="spellEnd"/>
      <w:r w:rsidRPr="003A091F">
        <w:rPr>
          <w:bCs/>
        </w:rPr>
        <w:t xml:space="preserve"> B.C. </w:t>
      </w:r>
      <w:r w:rsidR="003A091F" w:rsidRPr="003A091F">
        <w:t>Supported by</w:t>
      </w:r>
      <w:r w:rsidR="003A091F">
        <w:rPr>
          <w:lang w:val="tr-TR"/>
        </w:rPr>
        <w:t xml:space="preserve"> Türkiye Bilimsel ve Teknolojik Araştırma Kurumu </w:t>
      </w:r>
      <w:r w:rsidR="003A091F" w:rsidRPr="0079220A">
        <w:rPr>
          <w:i/>
          <w:iCs/>
          <w:lang w:val="tr-TR"/>
        </w:rPr>
        <w:t>–</w:t>
      </w:r>
      <w:r w:rsidR="003A091F" w:rsidRPr="0079220A">
        <w:rPr>
          <w:i/>
          <w:iCs/>
        </w:rPr>
        <w:t xml:space="preserve">TÜBİTAK– </w:t>
      </w:r>
      <w:r w:rsidR="003A091F" w:rsidRPr="0079220A">
        <w:rPr>
          <w:i/>
          <w:iCs/>
          <w:lang w:val="tr-TR"/>
        </w:rPr>
        <w:t>(</w:t>
      </w:r>
      <w:r w:rsidR="003A091F" w:rsidRPr="0079220A">
        <w:rPr>
          <w:i/>
          <w:iCs/>
        </w:rPr>
        <w:t>The Scientific and Technological Research Council of Turkey</w:t>
      </w:r>
      <w:r w:rsidR="003A091F" w:rsidRPr="0079220A">
        <w:rPr>
          <w:i/>
          <w:iCs/>
          <w:lang w:val="tr-TR"/>
        </w:rPr>
        <w:t xml:space="preserve">) </w:t>
      </w:r>
      <w:r>
        <w:t>Grant # 114K76</w:t>
      </w:r>
      <w:r w:rsidRPr="00106BC4">
        <w:t>6</w:t>
      </w:r>
    </w:p>
    <w:p w14:paraId="3937B2FE" w14:textId="77777777" w:rsidR="001D3306" w:rsidRDefault="001D3306" w:rsidP="00F2251C">
      <w:pPr>
        <w:rPr>
          <w:b/>
        </w:rPr>
      </w:pPr>
    </w:p>
    <w:p w14:paraId="3ADFD79E" w14:textId="20FEC43A" w:rsidR="00F2251C" w:rsidRPr="00EB20EA" w:rsidRDefault="001E135E" w:rsidP="00F2251C">
      <w:pPr>
        <w:rPr>
          <w:b/>
          <w:u w:val="single"/>
        </w:rPr>
      </w:pPr>
      <w:r>
        <w:rPr>
          <w:b/>
          <w:u w:val="single"/>
        </w:rPr>
        <w:t xml:space="preserve">c) </w:t>
      </w:r>
      <w:r w:rsidR="001D3306" w:rsidRPr="005C5EB8">
        <w:rPr>
          <w:b/>
          <w:u w:val="single"/>
        </w:rPr>
        <w:t>Advisor/Consultant</w:t>
      </w:r>
      <w:r w:rsidR="005C5EB8">
        <w:rPr>
          <w:b/>
          <w:u w:val="single"/>
        </w:rPr>
        <w:t>:</w:t>
      </w:r>
    </w:p>
    <w:p w14:paraId="0C69EB0E" w14:textId="77777777" w:rsidR="00F2251C" w:rsidRPr="00106BC4" w:rsidRDefault="00F2251C" w:rsidP="00F2251C">
      <w:pPr>
        <w:rPr>
          <w:b/>
        </w:rPr>
      </w:pPr>
    </w:p>
    <w:p w14:paraId="2410C180" w14:textId="40626F68" w:rsidR="00003B95" w:rsidRPr="00003B95" w:rsidRDefault="00003B95" w:rsidP="00003B95">
      <w:r>
        <w:rPr>
          <w:b/>
        </w:rPr>
        <w:t>January 2016 – July 2017</w:t>
      </w:r>
      <w:r>
        <w:t xml:space="preserve"> </w:t>
      </w:r>
      <w:r w:rsidRPr="00F65B82">
        <w:rPr>
          <w:i/>
        </w:rPr>
        <w:t>Collapse or Transformation? Dynamics of Change and Resilience at Arslantepe, Malatya (South-Eastern Turkey) after 12</w:t>
      </w:r>
      <w:r w:rsidRPr="00F65B82">
        <w:rPr>
          <w:i/>
          <w:vertAlign w:val="superscript"/>
        </w:rPr>
        <w:t>th</w:t>
      </w:r>
      <w:r w:rsidRPr="00F65B82">
        <w:rPr>
          <w:i/>
        </w:rPr>
        <w:t xml:space="preserve"> Century’s Crisis in </w:t>
      </w:r>
      <w:r w:rsidRPr="00F65B82">
        <w:rPr>
          <w:i/>
        </w:rPr>
        <w:lastRenderedPageBreak/>
        <w:t>the Near East</w:t>
      </w:r>
      <w:r w:rsidR="00F65B82">
        <w:t>, s</w:t>
      </w:r>
      <w:r>
        <w:t>upported by the National Geographic Society</w:t>
      </w:r>
      <w:r w:rsidR="00F65B82">
        <w:t xml:space="preserve"> Research Grant</w:t>
      </w:r>
      <w:r>
        <w:t>,</w:t>
      </w:r>
      <w:r w:rsidRPr="00003B95">
        <w:t xml:space="preserve"> </w:t>
      </w:r>
      <w:r>
        <w:t>in collaboration with the Director Marcella</w:t>
      </w:r>
      <w:r>
        <w:rPr>
          <w:lang w:val="tr-TR"/>
        </w:rPr>
        <w:t xml:space="preserve"> </w:t>
      </w:r>
      <w:proofErr w:type="spellStart"/>
      <w:r>
        <w:rPr>
          <w:lang w:val="tr-TR"/>
        </w:rPr>
        <w:t>Frangipane</w:t>
      </w:r>
      <w:proofErr w:type="spellEnd"/>
      <w:r>
        <w:rPr>
          <w:lang w:val="tr-TR"/>
        </w:rPr>
        <w:t xml:space="preserve">, </w:t>
      </w:r>
      <w:r w:rsidR="0020229B">
        <w:rPr>
          <w:lang w:val="tr-TR"/>
        </w:rPr>
        <w:t xml:space="preserve">University of Rome </w:t>
      </w:r>
      <w:r>
        <w:t>La Sapienza</w:t>
      </w:r>
      <w:r w:rsidR="0020229B">
        <w:t>,</w:t>
      </w:r>
      <w:r>
        <w:t xml:space="preserve"> Italy,</w:t>
      </w:r>
    </w:p>
    <w:p w14:paraId="7B987D6D" w14:textId="77777777" w:rsidR="00003B95" w:rsidRDefault="00003B95" w:rsidP="00F66E0D">
      <w:pPr>
        <w:rPr>
          <w:b/>
        </w:rPr>
      </w:pPr>
    </w:p>
    <w:p w14:paraId="014F5AFB" w14:textId="1B58B330" w:rsidR="00F66E0D" w:rsidRPr="00F66E0D" w:rsidRDefault="00F66E0D" w:rsidP="00F66E0D">
      <w:r>
        <w:rPr>
          <w:b/>
        </w:rPr>
        <w:t>January 2014</w:t>
      </w:r>
      <w:r w:rsidR="009107FD">
        <w:rPr>
          <w:b/>
        </w:rPr>
        <w:t>–</w:t>
      </w:r>
      <w:r w:rsidR="00585018">
        <w:rPr>
          <w:b/>
        </w:rPr>
        <w:t>August 2015</w:t>
      </w:r>
      <w:r w:rsidR="009107FD">
        <w:rPr>
          <w:b/>
        </w:rPr>
        <w:t xml:space="preserve"> </w:t>
      </w:r>
      <w:r w:rsidR="000D142E">
        <w:rPr>
          <w:i/>
        </w:rPr>
        <w:t>GIS-based Paleoenvironmental and P</w:t>
      </w:r>
      <w:r w:rsidRPr="009107FD">
        <w:rPr>
          <w:i/>
        </w:rPr>
        <w:t>al</w:t>
      </w:r>
      <w:r w:rsidR="000D142E">
        <w:rPr>
          <w:i/>
        </w:rPr>
        <w:t>eolandscape R</w:t>
      </w:r>
      <w:r w:rsidR="009107FD" w:rsidRPr="009107FD">
        <w:rPr>
          <w:i/>
        </w:rPr>
        <w:t xml:space="preserve">esearch in the </w:t>
      </w:r>
      <w:r w:rsidRPr="009107FD">
        <w:rPr>
          <w:i/>
        </w:rPr>
        <w:t>Osmaniye Plain during the Holocene</w:t>
      </w:r>
      <w:r>
        <w:t xml:space="preserve"> i</w:t>
      </w:r>
      <w:r w:rsidR="009107FD">
        <w:t xml:space="preserve">n collaboration with </w:t>
      </w:r>
      <w:r w:rsidR="00003B95">
        <w:t xml:space="preserve">the Director </w:t>
      </w:r>
      <w:r>
        <w:t>F</w:t>
      </w:r>
      <w:proofErr w:type="spellStart"/>
      <w:r>
        <w:rPr>
          <w:lang w:val="tr-TR"/>
        </w:rPr>
        <w:t>üsun</w:t>
      </w:r>
      <w:proofErr w:type="spellEnd"/>
      <w:r>
        <w:rPr>
          <w:lang w:val="tr-TR"/>
        </w:rPr>
        <w:t xml:space="preserve"> </w:t>
      </w:r>
      <w:proofErr w:type="spellStart"/>
      <w:r>
        <w:rPr>
          <w:lang w:val="tr-TR"/>
        </w:rPr>
        <w:t>Tülek</w:t>
      </w:r>
      <w:proofErr w:type="spellEnd"/>
      <w:r>
        <w:rPr>
          <w:lang w:val="tr-TR"/>
        </w:rPr>
        <w:t xml:space="preserve">, </w:t>
      </w:r>
      <w:r>
        <w:t>Departme</w:t>
      </w:r>
      <w:r w:rsidR="009107FD">
        <w:t xml:space="preserve">nt of Archaeology, </w:t>
      </w:r>
      <w:proofErr w:type="spellStart"/>
      <w:r w:rsidR="009107FD">
        <w:t>Kocaeli</w:t>
      </w:r>
      <w:proofErr w:type="spellEnd"/>
      <w:r w:rsidR="009107FD">
        <w:t xml:space="preserve"> </w:t>
      </w:r>
      <w:r>
        <w:t>University, Turkey</w:t>
      </w:r>
      <w:r w:rsidR="00003B95">
        <w:t>,</w:t>
      </w:r>
      <w:r>
        <w:t xml:space="preserve"> </w:t>
      </w:r>
    </w:p>
    <w:p w14:paraId="5C61F013" w14:textId="77777777" w:rsidR="00F66E0D" w:rsidRPr="00106BC4" w:rsidRDefault="00F66E0D" w:rsidP="00F66E0D">
      <w:pPr>
        <w:rPr>
          <w:b/>
        </w:rPr>
      </w:pPr>
    </w:p>
    <w:p w14:paraId="3443FF24" w14:textId="34DEFA13" w:rsidR="00F66E0D" w:rsidRPr="00106BC4" w:rsidRDefault="009107FD" w:rsidP="00F66E0D">
      <w:pPr>
        <w:jc w:val="both"/>
      </w:pPr>
      <w:r>
        <w:rPr>
          <w:b/>
        </w:rPr>
        <w:t xml:space="preserve">August 2013– </w:t>
      </w:r>
      <w:r w:rsidR="00F66E0D" w:rsidRPr="009107FD">
        <w:rPr>
          <w:i/>
        </w:rPr>
        <w:t xml:space="preserve">Aşıklıhöyük (Aksaray) </w:t>
      </w:r>
      <w:r w:rsidR="00791F57">
        <w:rPr>
          <w:i/>
        </w:rPr>
        <w:t>the Pre–P</w:t>
      </w:r>
      <w:r w:rsidRPr="009107FD">
        <w:rPr>
          <w:i/>
        </w:rPr>
        <w:t xml:space="preserve">ottery Neolithic </w:t>
      </w:r>
      <w:r w:rsidR="00791F57">
        <w:rPr>
          <w:i/>
        </w:rPr>
        <w:t>Paleoclimate and Stochastic Land Use Modeling P</w:t>
      </w:r>
      <w:r w:rsidR="00F66E0D" w:rsidRPr="009107FD">
        <w:rPr>
          <w:i/>
        </w:rPr>
        <w:t>roject</w:t>
      </w:r>
      <w:r w:rsidR="00F66E0D">
        <w:t xml:space="preserve"> in</w:t>
      </w:r>
      <w:r>
        <w:t xml:space="preserve"> </w:t>
      </w:r>
      <w:r w:rsidR="00F66E0D">
        <w:t xml:space="preserve">collaboration </w:t>
      </w:r>
      <w:r w:rsidR="00003B95">
        <w:t xml:space="preserve">with the Director </w:t>
      </w:r>
      <w:proofErr w:type="spellStart"/>
      <w:r w:rsidR="00F66E0D">
        <w:t>Mihriban</w:t>
      </w:r>
      <w:proofErr w:type="spellEnd"/>
      <w:r w:rsidR="00F66E0D">
        <w:t xml:space="preserve"> </w:t>
      </w:r>
      <w:proofErr w:type="spellStart"/>
      <w:r w:rsidR="00F66E0D">
        <w:t>Özbaşaran</w:t>
      </w:r>
      <w:proofErr w:type="spellEnd"/>
      <w:r w:rsidR="00F66E0D">
        <w:rPr>
          <w:lang w:val="tr-TR"/>
        </w:rPr>
        <w:t xml:space="preserve">, </w:t>
      </w:r>
      <w:r>
        <w:t xml:space="preserve">Department of </w:t>
      </w:r>
      <w:r w:rsidR="00F66E0D">
        <w:t>Prehistory, Istanbul University, Turkey</w:t>
      </w:r>
      <w:r>
        <w:t>,</w:t>
      </w:r>
      <w:r w:rsidR="00F66E0D" w:rsidRPr="00106BC4">
        <w:t xml:space="preserve"> </w:t>
      </w:r>
    </w:p>
    <w:p w14:paraId="0B84FE57" w14:textId="77777777" w:rsidR="00F66E0D" w:rsidRDefault="00F66E0D" w:rsidP="00F2251C">
      <w:pPr>
        <w:rPr>
          <w:b/>
        </w:rPr>
      </w:pPr>
    </w:p>
    <w:p w14:paraId="566B39A6" w14:textId="692C893C" w:rsidR="00F2251C" w:rsidRPr="00106BC4" w:rsidRDefault="009107FD" w:rsidP="00F2251C">
      <w:r>
        <w:rPr>
          <w:b/>
        </w:rPr>
        <w:t>May 2013</w:t>
      </w:r>
      <w:r w:rsidR="00585018">
        <w:rPr>
          <w:b/>
        </w:rPr>
        <w:t>–</w:t>
      </w:r>
      <w:r>
        <w:rPr>
          <w:b/>
        </w:rPr>
        <w:t xml:space="preserve"> </w:t>
      </w:r>
      <w:r w:rsidR="00CC3890">
        <w:rPr>
          <w:b/>
        </w:rPr>
        <w:t xml:space="preserve">December 2016 </w:t>
      </w:r>
      <w:proofErr w:type="gramStart"/>
      <w:r w:rsidR="00F2251C" w:rsidRPr="00F66E0D">
        <w:rPr>
          <w:i/>
        </w:rPr>
        <w:t>The</w:t>
      </w:r>
      <w:proofErr w:type="gramEnd"/>
      <w:r w:rsidR="00F2251C" w:rsidRPr="00F66E0D">
        <w:rPr>
          <w:i/>
        </w:rPr>
        <w:t xml:space="preserve"> Euphrates Project</w:t>
      </w:r>
      <w:r w:rsidR="00F2251C" w:rsidRPr="00106BC4">
        <w:t xml:space="preserve"> un</w:t>
      </w:r>
      <w:r>
        <w:t xml:space="preserve">der the Digital </w:t>
      </w:r>
      <w:r w:rsidR="00F2251C" w:rsidRPr="00106BC4">
        <w:t>Humanities Initiative at the Hamilton College (NY–</w:t>
      </w:r>
      <w:r>
        <w:t xml:space="preserve">U.S.A.), led by </w:t>
      </w:r>
      <w:r w:rsidR="00F2251C" w:rsidRPr="00106BC4">
        <w:t xml:space="preserve">Erol Balkan (Department of </w:t>
      </w:r>
      <w:r>
        <w:t xml:space="preserve">Economics), focusing on the </w:t>
      </w:r>
      <w:r w:rsidR="00F2251C" w:rsidRPr="00106BC4">
        <w:t>history and the future of water–civili</w:t>
      </w:r>
      <w:r>
        <w:t xml:space="preserve">zation relationships in the </w:t>
      </w:r>
      <w:r w:rsidR="00F2251C" w:rsidRPr="00106BC4">
        <w:t xml:space="preserve">Middle East. </w:t>
      </w:r>
    </w:p>
    <w:p w14:paraId="6A8F6CAB" w14:textId="77777777" w:rsidR="00F2251C" w:rsidRDefault="00F2251C" w:rsidP="00F2251C">
      <w:pPr>
        <w:rPr>
          <w:b/>
        </w:rPr>
      </w:pPr>
    </w:p>
    <w:p w14:paraId="74BC6658" w14:textId="05849C7D" w:rsidR="007B4511" w:rsidRPr="00197106" w:rsidRDefault="00017DCD" w:rsidP="007B4511">
      <w:pPr>
        <w:rPr>
          <w:b/>
        </w:rPr>
      </w:pPr>
      <w:r>
        <w:rPr>
          <w:b/>
        </w:rPr>
        <w:br w:type="page"/>
      </w:r>
      <w:r w:rsidR="001E135E">
        <w:rPr>
          <w:b/>
        </w:rPr>
        <w:lastRenderedPageBreak/>
        <w:t>XVI</w:t>
      </w:r>
      <w:r w:rsidR="00F21DD1">
        <w:rPr>
          <w:b/>
        </w:rPr>
        <w:t xml:space="preserve">I- </w:t>
      </w:r>
      <w:r w:rsidR="007B4511" w:rsidRPr="00106BC4">
        <w:rPr>
          <w:b/>
        </w:rPr>
        <w:t>REFERENCES:</w:t>
      </w:r>
    </w:p>
    <w:p w14:paraId="7AAF2DC2" w14:textId="77777777" w:rsidR="00B54A9B" w:rsidRPr="00106BC4" w:rsidRDefault="00B54A9B" w:rsidP="00F73896">
      <w:pPr>
        <w:jc w:val="both"/>
      </w:pPr>
    </w:p>
    <w:p w14:paraId="2D7B6BFB" w14:textId="77777777" w:rsidR="007B4511" w:rsidRPr="00106BC4" w:rsidRDefault="007B4511">
      <w:pPr>
        <w:ind w:left="1440" w:firstLine="720"/>
        <w:jc w:val="both"/>
      </w:pPr>
      <w:r w:rsidRPr="00106BC4">
        <w:t>C. Michael Barton</w:t>
      </w:r>
    </w:p>
    <w:p w14:paraId="72EA4370" w14:textId="77777777" w:rsidR="007B4511" w:rsidRPr="00106BC4" w:rsidRDefault="007B4511">
      <w:pPr>
        <w:jc w:val="both"/>
      </w:pPr>
      <w:r w:rsidRPr="00106BC4">
        <w:t xml:space="preserve"> </w:t>
      </w:r>
      <w:r w:rsidRPr="00106BC4">
        <w:tab/>
      </w:r>
      <w:r w:rsidRPr="00106BC4">
        <w:tab/>
      </w:r>
      <w:r w:rsidRPr="00106BC4">
        <w:tab/>
        <w:t xml:space="preserve">Professor, School of Human Evolution and Social Change </w:t>
      </w:r>
    </w:p>
    <w:p w14:paraId="202A15ED" w14:textId="77777777" w:rsidR="007B4511" w:rsidRPr="00106BC4" w:rsidRDefault="007B4511">
      <w:pPr>
        <w:jc w:val="both"/>
      </w:pPr>
      <w:r w:rsidRPr="00106BC4">
        <w:tab/>
      </w:r>
      <w:r w:rsidRPr="00106BC4">
        <w:tab/>
      </w:r>
      <w:r w:rsidRPr="00106BC4">
        <w:tab/>
        <w:t xml:space="preserve">Director, Center for Social Dynamics and Complexity </w:t>
      </w:r>
    </w:p>
    <w:p w14:paraId="0997F0DB" w14:textId="77777777" w:rsidR="007B4511" w:rsidRPr="00106BC4" w:rsidRDefault="007B4511" w:rsidP="007B4511">
      <w:pPr>
        <w:ind w:left="1440" w:firstLine="720"/>
        <w:jc w:val="both"/>
      </w:pPr>
      <w:r w:rsidRPr="00106BC4">
        <w:t xml:space="preserve">Arizona State University </w:t>
      </w:r>
    </w:p>
    <w:p w14:paraId="24FFA72D" w14:textId="77777777" w:rsidR="007B4511" w:rsidRPr="00106BC4" w:rsidRDefault="007B4511" w:rsidP="007B4511">
      <w:pPr>
        <w:ind w:left="1440" w:firstLine="720"/>
        <w:jc w:val="both"/>
      </w:pPr>
      <w:r w:rsidRPr="00106BC4">
        <w:t>Tempe</w:t>
      </w:r>
      <w:r w:rsidR="00BF20B1" w:rsidRPr="00106BC4">
        <w:t>–</w:t>
      </w:r>
      <w:r w:rsidRPr="00106BC4">
        <w:t>AZ</w:t>
      </w:r>
      <w:r w:rsidR="00040894" w:rsidRPr="00106BC4">
        <w:t xml:space="preserve">, U.S.A. </w:t>
      </w:r>
      <w:r w:rsidRPr="00106BC4">
        <w:t>85287</w:t>
      </w:r>
      <w:r w:rsidR="00BF20B1" w:rsidRPr="00106BC4">
        <w:t>–</w:t>
      </w:r>
      <w:r w:rsidRPr="00106BC4">
        <w:t>2402</w:t>
      </w:r>
    </w:p>
    <w:p w14:paraId="3915D02B" w14:textId="77777777" w:rsidR="007B4511" w:rsidRPr="00106BC4" w:rsidRDefault="00000000" w:rsidP="007B4511">
      <w:pPr>
        <w:ind w:left="1440" w:firstLine="720"/>
        <w:jc w:val="both"/>
      </w:pPr>
      <w:hyperlink r:id="rId18" w:history="1">
        <w:r w:rsidR="007B4511" w:rsidRPr="00106BC4">
          <w:rPr>
            <w:rStyle w:val="Hyperlink"/>
          </w:rPr>
          <w:t>Michael.Barton@asu.edu</w:t>
        </w:r>
      </w:hyperlink>
      <w:r w:rsidR="007B4511" w:rsidRPr="00106BC4">
        <w:t xml:space="preserve"> </w:t>
      </w:r>
    </w:p>
    <w:p w14:paraId="14DFD744" w14:textId="77777777" w:rsidR="007B4511" w:rsidRDefault="007B4511">
      <w:pPr>
        <w:jc w:val="both"/>
      </w:pPr>
    </w:p>
    <w:p w14:paraId="144F790B" w14:textId="4B72BFBC" w:rsidR="0047728F" w:rsidRPr="00525727" w:rsidRDefault="0047728F">
      <w:pPr>
        <w:jc w:val="both"/>
      </w:pPr>
      <w:r>
        <w:tab/>
      </w:r>
      <w:r>
        <w:tab/>
      </w:r>
      <w:r>
        <w:tab/>
      </w:r>
      <w:r w:rsidR="00525727">
        <w:t xml:space="preserve">H. </w:t>
      </w:r>
      <w:proofErr w:type="spellStart"/>
      <w:r w:rsidR="00525727">
        <w:t>Nüzhet</w:t>
      </w:r>
      <w:proofErr w:type="spellEnd"/>
      <w:r w:rsidR="00525727">
        <w:t xml:space="preserve"> Dalfes (emeritus)</w:t>
      </w:r>
    </w:p>
    <w:p w14:paraId="75A322F6" w14:textId="41C1447B" w:rsidR="005673CC" w:rsidRPr="00525727" w:rsidRDefault="0047728F">
      <w:pPr>
        <w:jc w:val="both"/>
      </w:pPr>
      <w:r w:rsidRPr="00525727">
        <w:tab/>
      </w:r>
      <w:r w:rsidRPr="00525727">
        <w:tab/>
      </w:r>
      <w:r w:rsidRPr="00525727">
        <w:tab/>
        <w:t xml:space="preserve">Professor, </w:t>
      </w:r>
      <w:r w:rsidR="00525727">
        <w:t>Department of Ecology and Evolution</w:t>
      </w:r>
      <w:r w:rsidR="00495BBA" w:rsidRPr="00525727">
        <w:t xml:space="preserve"> </w:t>
      </w:r>
    </w:p>
    <w:p w14:paraId="5D31F9DE" w14:textId="11A11257" w:rsidR="00495BBA" w:rsidRPr="00525727" w:rsidRDefault="005673CC">
      <w:pPr>
        <w:jc w:val="both"/>
      </w:pPr>
      <w:r w:rsidRPr="00525727">
        <w:tab/>
      </w:r>
      <w:r w:rsidRPr="00525727">
        <w:tab/>
      </w:r>
      <w:r w:rsidRPr="00525727">
        <w:tab/>
      </w:r>
      <w:r w:rsidR="00525727">
        <w:t>Eurasia Institute of Earth Sciences</w:t>
      </w:r>
    </w:p>
    <w:p w14:paraId="3A8027F0" w14:textId="108148FD" w:rsidR="00CE05CA" w:rsidRPr="00525727" w:rsidRDefault="0047728F" w:rsidP="00495BBA">
      <w:pPr>
        <w:jc w:val="both"/>
      </w:pPr>
      <w:r w:rsidRPr="00525727">
        <w:tab/>
      </w:r>
      <w:r w:rsidRPr="00525727">
        <w:tab/>
      </w:r>
      <w:r w:rsidR="00495BBA" w:rsidRPr="00525727">
        <w:tab/>
      </w:r>
      <w:r w:rsidR="00525727">
        <w:t xml:space="preserve">Istanbul Technical </w:t>
      </w:r>
      <w:r w:rsidRPr="00525727">
        <w:t xml:space="preserve">University </w:t>
      </w:r>
    </w:p>
    <w:p w14:paraId="2B7E32F0" w14:textId="34F4B0DC" w:rsidR="00CE05CA" w:rsidRPr="00525727" w:rsidRDefault="00525727" w:rsidP="00CE05CA">
      <w:pPr>
        <w:ind w:left="1440" w:firstLine="720"/>
        <w:jc w:val="both"/>
      </w:pPr>
      <w:r>
        <w:t>Istanbul</w:t>
      </w:r>
      <w:r w:rsidR="00CE05CA" w:rsidRPr="00525727">
        <w:t xml:space="preserve">, </w:t>
      </w:r>
      <w:r>
        <w:t>Türkiye 34469</w:t>
      </w:r>
    </w:p>
    <w:p w14:paraId="6740857A" w14:textId="60FC9CC6" w:rsidR="0047728F" w:rsidRPr="00106BC4" w:rsidRDefault="0047728F">
      <w:pPr>
        <w:jc w:val="both"/>
      </w:pPr>
      <w:r w:rsidRPr="00525727">
        <w:tab/>
      </w:r>
      <w:r w:rsidRPr="00525727">
        <w:tab/>
      </w:r>
      <w:r w:rsidRPr="00525727">
        <w:tab/>
      </w:r>
      <w:hyperlink r:id="rId19" w:history="1">
        <w:r w:rsidR="001C4B51" w:rsidRPr="00AA60D6">
          <w:rPr>
            <w:rStyle w:val="Hyperlink"/>
          </w:rPr>
          <w:t>dalfes@gmail.com</w:t>
        </w:r>
      </w:hyperlink>
    </w:p>
    <w:p w14:paraId="57D90000" w14:textId="77777777" w:rsidR="0047728F" w:rsidRDefault="00552A3C" w:rsidP="00552A3C">
      <w:pPr>
        <w:ind w:firstLine="720"/>
        <w:jc w:val="both"/>
      </w:pPr>
      <w:r>
        <w:tab/>
      </w:r>
      <w:r>
        <w:tab/>
      </w:r>
    </w:p>
    <w:p w14:paraId="7E88B1DD" w14:textId="01050B64" w:rsidR="00717C9F" w:rsidRPr="00106BC4" w:rsidRDefault="0047728F" w:rsidP="00717C9F">
      <w:pPr>
        <w:ind w:firstLine="720"/>
        <w:jc w:val="both"/>
      </w:pPr>
      <w:r>
        <w:tab/>
      </w:r>
      <w:r w:rsidR="00717C9F">
        <w:tab/>
      </w:r>
      <w:r w:rsidR="00373AD9">
        <w:t>Mark B. Garrison</w:t>
      </w:r>
    </w:p>
    <w:p w14:paraId="5D1C717B" w14:textId="77777777" w:rsidR="00717C9F" w:rsidRDefault="00717C9F" w:rsidP="00717C9F">
      <w:pPr>
        <w:jc w:val="both"/>
      </w:pPr>
      <w:r w:rsidRPr="00106BC4">
        <w:tab/>
      </w:r>
      <w:r w:rsidRPr="00106BC4">
        <w:tab/>
      </w:r>
      <w:r w:rsidRPr="00106BC4">
        <w:tab/>
      </w:r>
      <w:r>
        <w:t>Professor</w:t>
      </w:r>
    </w:p>
    <w:p w14:paraId="05C73225" w14:textId="13E50320" w:rsidR="00717C9F" w:rsidRDefault="00717C9F" w:rsidP="00373AD9">
      <w:pPr>
        <w:jc w:val="both"/>
      </w:pPr>
      <w:r>
        <w:tab/>
      </w:r>
      <w:r>
        <w:tab/>
      </w:r>
      <w:r>
        <w:tab/>
      </w:r>
      <w:r w:rsidR="00373AD9">
        <w:t>Department of Art and Art History</w:t>
      </w:r>
    </w:p>
    <w:p w14:paraId="45DB7727" w14:textId="694A72AC" w:rsidR="00717C9F" w:rsidRDefault="00717C9F" w:rsidP="00717C9F">
      <w:pPr>
        <w:jc w:val="both"/>
      </w:pPr>
      <w:r>
        <w:tab/>
      </w:r>
      <w:r>
        <w:tab/>
      </w:r>
      <w:r>
        <w:tab/>
      </w:r>
      <w:r w:rsidR="00373AD9">
        <w:t>Trinity University</w:t>
      </w:r>
      <w:r>
        <w:t xml:space="preserve"> </w:t>
      </w:r>
    </w:p>
    <w:p w14:paraId="608AB296" w14:textId="77777777" w:rsidR="00373AD9" w:rsidRDefault="00717C9F" w:rsidP="00717C9F">
      <w:pPr>
        <w:jc w:val="both"/>
      </w:pPr>
      <w:r>
        <w:tab/>
      </w:r>
      <w:r>
        <w:tab/>
      </w:r>
      <w:r>
        <w:tab/>
      </w:r>
      <w:r w:rsidR="00373AD9">
        <w:t>One Trinity Place</w:t>
      </w:r>
    </w:p>
    <w:p w14:paraId="6227039C" w14:textId="53BE7303" w:rsidR="00717C9F" w:rsidRPr="00106BC4" w:rsidRDefault="00373AD9" w:rsidP="00373AD9">
      <w:pPr>
        <w:ind w:left="1440" w:firstLine="720"/>
        <w:jc w:val="both"/>
      </w:pPr>
      <w:r>
        <w:t>San Antonio</w:t>
      </w:r>
      <w:r w:rsidR="00717C9F" w:rsidRPr="00106BC4">
        <w:t xml:space="preserve">, </w:t>
      </w:r>
      <w:r>
        <w:t>TX</w:t>
      </w:r>
      <w:r w:rsidR="00717C9F">
        <w:t xml:space="preserve"> – </w:t>
      </w:r>
      <w:r w:rsidR="00717C9F" w:rsidRPr="00106BC4">
        <w:t xml:space="preserve">U.S.A. </w:t>
      </w:r>
      <w:r>
        <w:t>78212</w:t>
      </w:r>
    </w:p>
    <w:p w14:paraId="0DC266B8" w14:textId="0D4001F3" w:rsidR="00717C9F" w:rsidRDefault="00717C9F" w:rsidP="00717C9F">
      <w:pPr>
        <w:jc w:val="both"/>
      </w:pPr>
      <w:r w:rsidRPr="00106BC4">
        <w:tab/>
      </w:r>
      <w:r w:rsidRPr="00106BC4">
        <w:tab/>
      </w:r>
      <w:r w:rsidRPr="00106BC4">
        <w:tab/>
      </w:r>
      <w:hyperlink r:id="rId20" w:history="1">
        <w:r w:rsidR="000E1682" w:rsidRPr="00AA60D6">
          <w:rPr>
            <w:rStyle w:val="Hyperlink"/>
          </w:rPr>
          <w:t>mgarriso@trinity.edu</w:t>
        </w:r>
      </w:hyperlink>
    </w:p>
    <w:p w14:paraId="5A98DB65" w14:textId="0AFBF875" w:rsidR="00552A3C" w:rsidRPr="00106BC4" w:rsidRDefault="00552A3C" w:rsidP="00D64437">
      <w:pPr>
        <w:ind w:firstLine="720"/>
        <w:jc w:val="both"/>
      </w:pPr>
    </w:p>
    <w:p w14:paraId="380513E7" w14:textId="39CD863B" w:rsidR="004020AC" w:rsidRPr="00106BC4" w:rsidRDefault="004020AC" w:rsidP="00552A3C">
      <w:pPr>
        <w:jc w:val="both"/>
      </w:pPr>
    </w:p>
    <w:p w14:paraId="7F14C6F8" w14:textId="68D02605" w:rsidR="009F005D" w:rsidRDefault="00552A3C" w:rsidP="0047728F">
      <w:pPr>
        <w:jc w:val="both"/>
        <w:rPr>
          <w:color w:val="1A1A1A"/>
        </w:rPr>
      </w:pPr>
      <w:r w:rsidRPr="00106BC4">
        <w:tab/>
      </w:r>
      <w:r w:rsidRPr="00106BC4">
        <w:tab/>
      </w:r>
      <w:r w:rsidRPr="00106BC4">
        <w:tab/>
      </w:r>
    </w:p>
    <w:p w14:paraId="1455AF07" w14:textId="77777777" w:rsidR="009F005D" w:rsidRPr="00106BC4" w:rsidRDefault="009F005D" w:rsidP="009F005D">
      <w:pPr>
        <w:jc w:val="both"/>
      </w:pPr>
    </w:p>
    <w:p w14:paraId="256DCED9" w14:textId="1B0A07F6" w:rsidR="0039626E" w:rsidRDefault="00023097" w:rsidP="006A5C4E">
      <w:pPr>
        <w:jc w:val="both"/>
        <w:rPr>
          <w:lang w:val="tr-TR"/>
        </w:rPr>
      </w:pPr>
      <w:r>
        <w:tab/>
      </w:r>
      <w:r>
        <w:tab/>
      </w:r>
    </w:p>
    <w:p w14:paraId="38CCAB9D" w14:textId="77777777" w:rsidR="0039626E" w:rsidRPr="0039626E" w:rsidRDefault="0039626E" w:rsidP="0039626E">
      <w:pPr>
        <w:jc w:val="both"/>
        <w:rPr>
          <w:color w:val="1A1A1A"/>
          <w:lang w:val="tr-TR"/>
        </w:rPr>
      </w:pPr>
    </w:p>
    <w:p w14:paraId="77093CA4" w14:textId="066316E8" w:rsidR="000B2BB2" w:rsidRDefault="000B2BB2" w:rsidP="00BF6B01">
      <w:pPr>
        <w:jc w:val="both"/>
      </w:pPr>
    </w:p>
    <w:p w14:paraId="54586D24" w14:textId="77777777" w:rsidR="00DA3695" w:rsidRPr="00106BC4" w:rsidRDefault="00DA3695" w:rsidP="007B4511">
      <w:pPr>
        <w:jc w:val="both"/>
      </w:pPr>
    </w:p>
    <w:sectPr w:rsidR="00DA3695" w:rsidRPr="00106BC4">
      <w:headerReference w:type="default" r:id="rId21"/>
      <w:footerReference w:type="even" r:id="rId22"/>
      <w:footerReference w:type="defaul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D4EC" w14:textId="77777777" w:rsidR="007971D0" w:rsidRDefault="007971D0">
      <w:r>
        <w:separator/>
      </w:r>
    </w:p>
  </w:endnote>
  <w:endnote w:type="continuationSeparator" w:id="0">
    <w:p w14:paraId="0A741D8C" w14:textId="77777777" w:rsidR="007971D0" w:rsidRDefault="0079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6DC8" w14:textId="77777777" w:rsidR="001E00FC" w:rsidRDefault="001E0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614570A" w14:textId="77777777" w:rsidR="001E00FC" w:rsidRDefault="001E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CA71" w14:textId="77777777" w:rsidR="001E00FC" w:rsidRDefault="001E00FC" w:rsidP="008C634F">
    <w:pPr>
      <w:pStyle w:val="Footer"/>
      <w:framePr w:wrap="around" w:vAnchor="text" w:hAnchor="page" w:x="5941" w:y="-279"/>
      <w:rPr>
        <w:rStyle w:val="PageNumber"/>
      </w:rPr>
    </w:pPr>
    <w:r>
      <w:rPr>
        <w:rStyle w:val="PageNumber"/>
      </w:rPr>
      <w:fldChar w:fldCharType="begin"/>
    </w:r>
    <w:r>
      <w:rPr>
        <w:rStyle w:val="PageNumber"/>
      </w:rPr>
      <w:instrText xml:space="preserve">PAGE  </w:instrText>
    </w:r>
    <w:r>
      <w:rPr>
        <w:rStyle w:val="PageNumber"/>
      </w:rPr>
      <w:fldChar w:fldCharType="separate"/>
    </w:r>
    <w:r w:rsidR="006C42DF">
      <w:rPr>
        <w:rStyle w:val="PageNumber"/>
        <w:noProof/>
      </w:rPr>
      <w:t>10</w:t>
    </w:r>
    <w:r>
      <w:rPr>
        <w:rStyle w:val="PageNumber"/>
      </w:rPr>
      <w:fldChar w:fldCharType="end"/>
    </w:r>
  </w:p>
  <w:p w14:paraId="31DA05BA" w14:textId="77777777" w:rsidR="001E00FC" w:rsidRDefault="001E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3E80" w14:textId="77777777" w:rsidR="007971D0" w:rsidRDefault="007971D0">
      <w:r>
        <w:separator/>
      </w:r>
    </w:p>
  </w:footnote>
  <w:footnote w:type="continuationSeparator" w:id="0">
    <w:p w14:paraId="0FC00998" w14:textId="77777777" w:rsidR="007971D0" w:rsidRDefault="0079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7BAB" w14:textId="77777777" w:rsidR="001E00FC" w:rsidRDefault="001E00FC" w:rsidP="0011385D">
    <w:pPr>
      <w:pStyle w:val="Footer"/>
    </w:pPr>
    <w:r>
      <w:t xml:space="preserve">                                                                                                                      </w:t>
    </w:r>
    <w:r>
      <w:rPr>
        <w:b/>
      </w:rPr>
      <w:t>ARIKAN–CV</w:t>
    </w:r>
    <w:r>
      <w:t xml:space="preserve">   </w:t>
    </w:r>
  </w:p>
  <w:p w14:paraId="6C43F927" w14:textId="77777777" w:rsidR="001E00FC" w:rsidRDefault="001E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D1B"/>
    <w:multiLevelType w:val="multilevel"/>
    <w:tmpl w:val="37205652"/>
    <w:lvl w:ilvl="0">
      <w:start w:val="1997"/>
      <w:numFmt w:val="decimal"/>
      <w:lvlText w:val="%1"/>
      <w:lvlJc w:val="left"/>
      <w:pPr>
        <w:tabs>
          <w:tab w:val="num" w:pos="2790"/>
        </w:tabs>
        <w:ind w:left="2790" w:hanging="2790"/>
      </w:pPr>
      <w:rPr>
        <w:rFonts w:hint="default"/>
      </w:rPr>
    </w:lvl>
    <w:lvl w:ilvl="1">
      <w:start w:val="2000"/>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 w15:restartNumberingAfterBreak="0">
    <w:nsid w:val="0A0F247A"/>
    <w:multiLevelType w:val="multilevel"/>
    <w:tmpl w:val="3D488738"/>
    <w:lvl w:ilvl="0">
      <w:start w:val="2000"/>
      <w:numFmt w:val="decimal"/>
      <w:lvlText w:val="%1"/>
      <w:lvlJc w:val="left"/>
      <w:pPr>
        <w:tabs>
          <w:tab w:val="num" w:pos="1050"/>
        </w:tabs>
        <w:ind w:left="1050" w:hanging="1050"/>
      </w:pPr>
      <w:rPr>
        <w:rFonts w:hint="default"/>
      </w:rPr>
    </w:lvl>
    <w:lvl w:ilvl="1">
      <w:start w:val="2002"/>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82292B"/>
    <w:multiLevelType w:val="multilevel"/>
    <w:tmpl w:val="48183FF2"/>
    <w:lvl w:ilvl="0">
      <w:start w:val="2000"/>
      <w:numFmt w:val="decimal"/>
      <w:lvlText w:val="%1"/>
      <w:lvlJc w:val="left"/>
      <w:pPr>
        <w:tabs>
          <w:tab w:val="num" w:pos="2790"/>
        </w:tabs>
        <w:ind w:left="2790" w:hanging="2790"/>
      </w:pPr>
      <w:rPr>
        <w:rFonts w:hint="default"/>
      </w:rPr>
    </w:lvl>
    <w:lvl w:ilvl="1">
      <w:start w:val="2001"/>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3" w15:restartNumberingAfterBreak="0">
    <w:nsid w:val="2C643DFC"/>
    <w:multiLevelType w:val="multilevel"/>
    <w:tmpl w:val="55FE4168"/>
    <w:lvl w:ilvl="0">
      <w:start w:val="1997"/>
      <w:numFmt w:val="decimal"/>
      <w:lvlText w:val="%1"/>
      <w:lvlJc w:val="left"/>
      <w:pPr>
        <w:ind w:left="1040" w:hanging="1040"/>
      </w:pPr>
      <w:rPr>
        <w:rFonts w:hint="default"/>
      </w:rPr>
    </w:lvl>
    <w:lvl w:ilvl="1">
      <w:start w:val="2000"/>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093918"/>
    <w:multiLevelType w:val="multilevel"/>
    <w:tmpl w:val="3B6E786C"/>
    <w:lvl w:ilvl="0">
      <w:start w:val="1997"/>
      <w:numFmt w:val="decimal"/>
      <w:lvlText w:val="%1"/>
      <w:lvlJc w:val="left"/>
      <w:pPr>
        <w:ind w:left="1040" w:hanging="1040"/>
      </w:pPr>
      <w:rPr>
        <w:rFonts w:hint="default"/>
      </w:rPr>
    </w:lvl>
    <w:lvl w:ilvl="1">
      <w:start w:val="2000"/>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A4021"/>
    <w:multiLevelType w:val="multilevel"/>
    <w:tmpl w:val="8E54D4AE"/>
    <w:lvl w:ilvl="0">
      <w:start w:val="1997"/>
      <w:numFmt w:val="decimal"/>
      <w:lvlText w:val="%1"/>
      <w:lvlJc w:val="left"/>
      <w:pPr>
        <w:ind w:left="1040" w:hanging="1040"/>
      </w:pPr>
      <w:rPr>
        <w:rFonts w:hint="default"/>
      </w:rPr>
    </w:lvl>
    <w:lvl w:ilvl="1">
      <w:start w:val="2000"/>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547EE8"/>
    <w:multiLevelType w:val="hybridMultilevel"/>
    <w:tmpl w:val="180C04FA"/>
    <w:lvl w:ilvl="0" w:tplc="7FC4195E">
      <w:start w:val="200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337F9D"/>
    <w:multiLevelType w:val="hybridMultilevel"/>
    <w:tmpl w:val="202E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707FA"/>
    <w:multiLevelType w:val="multilevel"/>
    <w:tmpl w:val="6CDEFF24"/>
    <w:lvl w:ilvl="0">
      <w:start w:val="1981"/>
      <w:numFmt w:val="decimal"/>
      <w:lvlText w:val="%1"/>
      <w:lvlJc w:val="left"/>
      <w:pPr>
        <w:tabs>
          <w:tab w:val="num" w:pos="2850"/>
        </w:tabs>
        <w:ind w:left="2850" w:hanging="2850"/>
      </w:pPr>
      <w:rPr>
        <w:rFonts w:hint="default"/>
      </w:rPr>
    </w:lvl>
    <w:lvl w:ilvl="1">
      <w:start w:val="1992"/>
      <w:numFmt w:val="decimal"/>
      <w:lvlText w:val="%1-%2"/>
      <w:lvlJc w:val="left"/>
      <w:pPr>
        <w:tabs>
          <w:tab w:val="num" w:pos="2850"/>
        </w:tabs>
        <w:ind w:left="2850" w:hanging="2850"/>
      </w:pPr>
      <w:rPr>
        <w:rFonts w:hint="default"/>
      </w:rPr>
    </w:lvl>
    <w:lvl w:ilvl="2">
      <w:start w:val="1"/>
      <w:numFmt w:val="decimal"/>
      <w:lvlText w:val="%1-%2.%3"/>
      <w:lvlJc w:val="left"/>
      <w:pPr>
        <w:tabs>
          <w:tab w:val="num" w:pos="2850"/>
        </w:tabs>
        <w:ind w:left="2850" w:hanging="2850"/>
      </w:pPr>
      <w:rPr>
        <w:rFonts w:hint="default"/>
      </w:rPr>
    </w:lvl>
    <w:lvl w:ilvl="3">
      <w:start w:val="1"/>
      <w:numFmt w:val="decimal"/>
      <w:lvlText w:val="%1-%2.%3.%4"/>
      <w:lvlJc w:val="left"/>
      <w:pPr>
        <w:tabs>
          <w:tab w:val="num" w:pos="2850"/>
        </w:tabs>
        <w:ind w:left="2850" w:hanging="2850"/>
      </w:pPr>
      <w:rPr>
        <w:rFonts w:hint="default"/>
      </w:rPr>
    </w:lvl>
    <w:lvl w:ilvl="4">
      <w:start w:val="1"/>
      <w:numFmt w:val="decimal"/>
      <w:lvlText w:val="%1-%2.%3.%4.%5"/>
      <w:lvlJc w:val="left"/>
      <w:pPr>
        <w:tabs>
          <w:tab w:val="num" w:pos="2850"/>
        </w:tabs>
        <w:ind w:left="2850" w:hanging="2850"/>
      </w:pPr>
      <w:rPr>
        <w:rFonts w:hint="default"/>
      </w:rPr>
    </w:lvl>
    <w:lvl w:ilvl="5">
      <w:start w:val="1"/>
      <w:numFmt w:val="decimal"/>
      <w:lvlText w:val="%1-%2.%3.%4.%5.%6"/>
      <w:lvlJc w:val="left"/>
      <w:pPr>
        <w:tabs>
          <w:tab w:val="num" w:pos="2850"/>
        </w:tabs>
        <w:ind w:left="2850" w:hanging="2850"/>
      </w:pPr>
      <w:rPr>
        <w:rFonts w:hint="default"/>
      </w:rPr>
    </w:lvl>
    <w:lvl w:ilvl="6">
      <w:start w:val="1"/>
      <w:numFmt w:val="decimal"/>
      <w:lvlText w:val="%1-%2.%3.%4.%5.%6.%7"/>
      <w:lvlJc w:val="left"/>
      <w:pPr>
        <w:tabs>
          <w:tab w:val="num" w:pos="2850"/>
        </w:tabs>
        <w:ind w:left="2850" w:hanging="2850"/>
      </w:pPr>
      <w:rPr>
        <w:rFonts w:hint="default"/>
      </w:rPr>
    </w:lvl>
    <w:lvl w:ilvl="7">
      <w:start w:val="1"/>
      <w:numFmt w:val="decimal"/>
      <w:lvlText w:val="%1-%2.%3.%4.%5.%6.%7.%8"/>
      <w:lvlJc w:val="left"/>
      <w:pPr>
        <w:tabs>
          <w:tab w:val="num" w:pos="2850"/>
        </w:tabs>
        <w:ind w:left="2850" w:hanging="2850"/>
      </w:pPr>
      <w:rPr>
        <w:rFonts w:hint="default"/>
      </w:rPr>
    </w:lvl>
    <w:lvl w:ilvl="8">
      <w:start w:val="1"/>
      <w:numFmt w:val="decimal"/>
      <w:lvlText w:val="%1-%2.%3.%4.%5.%6.%7.%8.%9"/>
      <w:lvlJc w:val="left"/>
      <w:pPr>
        <w:tabs>
          <w:tab w:val="num" w:pos="2850"/>
        </w:tabs>
        <w:ind w:left="2850" w:hanging="2850"/>
      </w:pPr>
      <w:rPr>
        <w:rFonts w:hint="default"/>
      </w:rPr>
    </w:lvl>
  </w:abstractNum>
  <w:abstractNum w:abstractNumId="9" w15:restartNumberingAfterBreak="0">
    <w:nsid w:val="5619570E"/>
    <w:multiLevelType w:val="multilevel"/>
    <w:tmpl w:val="89143116"/>
    <w:lvl w:ilvl="0">
      <w:start w:val="1993"/>
      <w:numFmt w:val="decimal"/>
      <w:lvlText w:val="%1"/>
      <w:lvlJc w:val="left"/>
      <w:pPr>
        <w:tabs>
          <w:tab w:val="num" w:pos="2790"/>
        </w:tabs>
        <w:ind w:left="2790" w:hanging="2790"/>
      </w:pPr>
      <w:rPr>
        <w:rFonts w:hint="default"/>
      </w:rPr>
    </w:lvl>
    <w:lvl w:ilvl="1">
      <w:start w:val="1997"/>
      <w:numFmt w:val="decimal"/>
      <w:lvlText w:val="%1-%2"/>
      <w:lvlJc w:val="left"/>
      <w:pPr>
        <w:tabs>
          <w:tab w:val="num" w:pos="2790"/>
        </w:tabs>
        <w:ind w:left="2790" w:hanging="2790"/>
      </w:pPr>
      <w:rPr>
        <w:rFonts w:hint="default"/>
        <w:b/>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0" w15:restartNumberingAfterBreak="0">
    <w:nsid w:val="5F72543E"/>
    <w:multiLevelType w:val="multilevel"/>
    <w:tmpl w:val="3F866542"/>
    <w:lvl w:ilvl="0">
      <w:start w:val="1993"/>
      <w:numFmt w:val="decimal"/>
      <w:lvlText w:val="%1"/>
      <w:lvlJc w:val="left"/>
      <w:pPr>
        <w:tabs>
          <w:tab w:val="num" w:pos="2850"/>
        </w:tabs>
        <w:ind w:left="2850" w:hanging="2850"/>
      </w:pPr>
      <w:rPr>
        <w:rFonts w:hint="default"/>
      </w:rPr>
    </w:lvl>
    <w:lvl w:ilvl="1">
      <w:start w:val="1997"/>
      <w:numFmt w:val="decimal"/>
      <w:lvlText w:val="%1-%2"/>
      <w:lvlJc w:val="left"/>
      <w:pPr>
        <w:tabs>
          <w:tab w:val="num" w:pos="2850"/>
        </w:tabs>
        <w:ind w:left="2850" w:hanging="2850"/>
      </w:pPr>
      <w:rPr>
        <w:rFonts w:hint="default"/>
      </w:rPr>
    </w:lvl>
    <w:lvl w:ilvl="2">
      <w:start w:val="1"/>
      <w:numFmt w:val="decimal"/>
      <w:lvlText w:val="%1-%2.%3"/>
      <w:lvlJc w:val="left"/>
      <w:pPr>
        <w:tabs>
          <w:tab w:val="num" w:pos="2850"/>
        </w:tabs>
        <w:ind w:left="2850" w:hanging="2850"/>
      </w:pPr>
      <w:rPr>
        <w:rFonts w:hint="default"/>
      </w:rPr>
    </w:lvl>
    <w:lvl w:ilvl="3">
      <w:start w:val="1"/>
      <w:numFmt w:val="decimal"/>
      <w:lvlText w:val="%1-%2.%3.%4"/>
      <w:lvlJc w:val="left"/>
      <w:pPr>
        <w:tabs>
          <w:tab w:val="num" w:pos="2850"/>
        </w:tabs>
        <w:ind w:left="2850" w:hanging="2850"/>
      </w:pPr>
      <w:rPr>
        <w:rFonts w:hint="default"/>
      </w:rPr>
    </w:lvl>
    <w:lvl w:ilvl="4">
      <w:start w:val="1"/>
      <w:numFmt w:val="decimal"/>
      <w:lvlText w:val="%1-%2.%3.%4.%5"/>
      <w:lvlJc w:val="left"/>
      <w:pPr>
        <w:tabs>
          <w:tab w:val="num" w:pos="2850"/>
        </w:tabs>
        <w:ind w:left="2850" w:hanging="2850"/>
      </w:pPr>
      <w:rPr>
        <w:rFonts w:hint="default"/>
      </w:rPr>
    </w:lvl>
    <w:lvl w:ilvl="5">
      <w:start w:val="1"/>
      <w:numFmt w:val="decimal"/>
      <w:lvlText w:val="%1-%2.%3.%4.%5.%6"/>
      <w:lvlJc w:val="left"/>
      <w:pPr>
        <w:tabs>
          <w:tab w:val="num" w:pos="2850"/>
        </w:tabs>
        <w:ind w:left="2850" w:hanging="2850"/>
      </w:pPr>
      <w:rPr>
        <w:rFonts w:hint="default"/>
      </w:rPr>
    </w:lvl>
    <w:lvl w:ilvl="6">
      <w:start w:val="1"/>
      <w:numFmt w:val="decimal"/>
      <w:lvlText w:val="%1-%2.%3.%4.%5.%6.%7"/>
      <w:lvlJc w:val="left"/>
      <w:pPr>
        <w:tabs>
          <w:tab w:val="num" w:pos="2850"/>
        </w:tabs>
        <w:ind w:left="2850" w:hanging="2850"/>
      </w:pPr>
      <w:rPr>
        <w:rFonts w:hint="default"/>
      </w:rPr>
    </w:lvl>
    <w:lvl w:ilvl="7">
      <w:start w:val="1"/>
      <w:numFmt w:val="decimal"/>
      <w:lvlText w:val="%1-%2.%3.%4.%5.%6.%7.%8"/>
      <w:lvlJc w:val="left"/>
      <w:pPr>
        <w:tabs>
          <w:tab w:val="num" w:pos="2850"/>
        </w:tabs>
        <w:ind w:left="2850" w:hanging="2850"/>
      </w:pPr>
      <w:rPr>
        <w:rFonts w:hint="default"/>
      </w:rPr>
    </w:lvl>
    <w:lvl w:ilvl="8">
      <w:start w:val="1"/>
      <w:numFmt w:val="decimal"/>
      <w:lvlText w:val="%1-%2.%3.%4.%5.%6.%7.%8.%9"/>
      <w:lvlJc w:val="left"/>
      <w:pPr>
        <w:tabs>
          <w:tab w:val="num" w:pos="2850"/>
        </w:tabs>
        <w:ind w:left="2850" w:hanging="2850"/>
      </w:pPr>
      <w:rPr>
        <w:rFonts w:hint="default"/>
      </w:rPr>
    </w:lvl>
  </w:abstractNum>
  <w:abstractNum w:abstractNumId="11" w15:restartNumberingAfterBreak="0">
    <w:nsid w:val="65C03A95"/>
    <w:multiLevelType w:val="hybridMultilevel"/>
    <w:tmpl w:val="34B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63031"/>
    <w:multiLevelType w:val="hybridMultilevel"/>
    <w:tmpl w:val="D2F6A5EA"/>
    <w:lvl w:ilvl="0" w:tplc="D73C2B7E">
      <w:start w:val="20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D691BB0"/>
    <w:multiLevelType w:val="hybridMultilevel"/>
    <w:tmpl w:val="B9D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040">
    <w:abstractNumId w:val="8"/>
  </w:num>
  <w:num w:numId="2" w16cid:durableId="991444517">
    <w:abstractNumId w:val="10"/>
  </w:num>
  <w:num w:numId="3" w16cid:durableId="1826624692">
    <w:abstractNumId w:val="0"/>
  </w:num>
  <w:num w:numId="4" w16cid:durableId="118186051">
    <w:abstractNumId w:val="2"/>
  </w:num>
  <w:num w:numId="5" w16cid:durableId="2142503170">
    <w:abstractNumId w:val="9"/>
  </w:num>
  <w:num w:numId="6" w16cid:durableId="534657162">
    <w:abstractNumId w:val="1"/>
  </w:num>
  <w:num w:numId="7" w16cid:durableId="244456253">
    <w:abstractNumId w:val="12"/>
  </w:num>
  <w:num w:numId="8" w16cid:durableId="361131159">
    <w:abstractNumId w:val="6"/>
  </w:num>
  <w:num w:numId="9" w16cid:durableId="1574509151">
    <w:abstractNumId w:val="5"/>
  </w:num>
  <w:num w:numId="10" w16cid:durableId="1632706489">
    <w:abstractNumId w:val="3"/>
  </w:num>
  <w:num w:numId="11" w16cid:durableId="232857238">
    <w:abstractNumId w:val="4"/>
  </w:num>
  <w:num w:numId="12" w16cid:durableId="1367754225">
    <w:abstractNumId w:val="7"/>
  </w:num>
  <w:num w:numId="13" w16cid:durableId="1062673201">
    <w:abstractNumId w:val="13"/>
  </w:num>
  <w:num w:numId="14" w16cid:durableId="141177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9CC"/>
    <w:rsid w:val="00003576"/>
    <w:rsid w:val="00003B95"/>
    <w:rsid w:val="00010B3D"/>
    <w:rsid w:val="00013A8B"/>
    <w:rsid w:val="00014E75"/>
    <w:rsid w:val="00017858"/>
    <w:rsid w:val="00017CDA"/>
    <w:rsid w:val="00017DCD"/>
    <w:rsid w:val="00023097"/>
    <w:rsid w:val="00030D02"/>
    <w:rsid w:val="000313A1"/>
    <w:rsid w:val="00031870"/>
    <w:rsid w:val="00032B0E"/>
    <w:rsid w:val="0003321C"/>
    <w:rsid w:val="0003452F"/>
    <w:rsid w:val="0003531B"/>
    <w:rsid w:val="000353ED"/>
    <w:rsid w:val="00037EE6"/>
    <w:rsid w:val="00040894"/>
    <w:rsid w:val="00043C00"/>
    <w:rsid w:val="000443FF"/>
    <w:rsid w:val="00044B7A"/>
    <w:rsid w:val="00045DF6"/>
    <w:rsid w:val="0005349A"/>
    <w:rsid w:val="0005508A"/>
    <w:rsid w:val="00055C30"/>
    <w:rsid w:val="00063C69"/>
    <w:rsid w:val="000703A7"/>
    <w:rsid w:val="00070746"/>
    <w:rsid w:val="00070F26"/>
    <w:rsid w:val="00072BDF"/>
    <w:rsid w:val="00075EA8"/>
    <w:rsid w:val="00077248"/>
    <w:rsid w:val="00080BAF"/>
    <w:rsid w:val="000902C1"/>
    <w:rsid w:val="000925D9"/>
    <w:rsid w:val="00093356"/>
    <w:rsid w:val="00097419"/>
    <w:rsid w:val="000A4A91"/>
    <w:rsid w:val="000B2BB2"/>
    <w:rsid w:val="000B36CB"/>
    <w:rsid w:val="000B38A5"/>
    <w:rsid w:val="000B62C0"/>
    <w:rsid w:val="000B6582"/>
    <w:rsid w:val="000C02B2"/>
    <w:rsid w:val="000C42F8"/>
    <w:rsid w:val="000C5A74"/>
    <w:rsid w:val="000D142E"/>
    <w:rsid w:val="000D1733"/>
    <w:rsid w:val="000D5C55"/>
    <w:rsid w:val="000D705F"/>
    <w:rsid w:val="000D7D92"/>
    <w:rsid w:val="000E1682"/>
    <w:rsid w:val="000E281A"/>
    <w:rsid w:val="000E3BCB"/>
    <w:rsid w:val="000E4494"/>
    <w:rsid w:val="000E4A56"/>
    <w:rsid w:val="000E78B6"/>
    <w:rsid w:val="000F3C16"/>
    <w:rsid w:val="00105267"/>
    <w:rsid w:val="00106BC4"/>
    <w:rsid w:val="0011385D"/>
    <w:rsid w:val="00120D80"/>
    <w:rsid w:val="001210CA"/>
    <w:rsid w:val="00121152"/>
    <w:rsid w:val="00121EF3"/>
    <w:rsid w:val="00122240"/>
    <w:rsid w:val="00123E4E"/>
    <w:rsid w:val="001241FE"/>
    <w:rsid w:val="001325A4"/>
    <w:rsid w:val="001365F0"/>
    <w:rsid w:val="00140CC6"/>
    <w:rsid w:val="001422D3"/>
    <w:rsid w:val="00142D64"/>
    <w:rsid w:val="00143018"/>
    <w:rsid w:val="00143B89"/>
    <w:rsid w:val="00144D78"/>
    <w:rsid w:val="00145102"/>
    <w:rsid w:val="00146E2E"/>
    <w:rsid w:val="00146E32"/>
    <w:rsid w:val="001477B6"/>
    <w:rsid w:val="001631BF"/>
    <w:rsid w:val="00163C7E"/>
    <w:rsid w:val="00164B0E"/>
    <w:rsid w:val="00173F73"/>
    <w:rsid w:val="00174CEB"/>
    <w:rsid w:val="001800EC"/>
    <w:rsid w:val="00180BDF"/>
    <w:rsid w:val="00184363"/>
    <w:rsid w:val="00186393"/>
    <w:rsid w:val="0019158C"/>
    <w:rsid w:val="0019452E"/>
    <w:rsid w:val="00197106"/>
    <w:rsid w:val="001A08A5"/>
    <w:rsid w:val="001A1596"/>
    <w:rsid w:val="001A23B2"/>
    <w:rsid w:val="001A3E30"/>
    <w:rsid w:val="001A639A"/>
    <w:rsid w:val="001B1847"/>
    <w:rsid w:val="001B35B9"/>
    <w:rsid w:val="001C271C"/>
    <w:rsid w:val="001C4AD1"/>
    <w:rsid w:val="001C4B51"/>
    <w:rsid w:val="001C4BE0"/>
    <w:rsid w:val="001C5E3D"/>
    <w:rsid w:val="001D28E3"/>
    <w:rsid w:val="001D3306"/>
    <w:rsid w:val="001D5A2B"/>
    <w:rsid w:val="001E00FC"/>
    <w:rsid w:val="001E135E"/>
    <w:rsid w:val="001E2279"/>
    <w:rsid w:val="001E5AF7"/>
    <w:rsid w:val="001F1E9F"/>
    <w:rsid w:val="00200968"/>
    <w:rsid w:val="002021EA"/>
    <w:rsid w:val="0020229B"/>
    <w:rsid w:val="00203DF2"/>
    <w:rsid w:val="00206485"/>
    <w:rsid w:val="00216124"/>
    <w:rsid w:val="002245DA"/>
    <w:rsid w:val="00226388"/>
    <w:rsid w:val="00226661"/>
    <w:rsid w:val="0023089A"/>
    <w:rsid w:val="00231C77"/>
    <w:rsid w:val="00235A9B"/>
    <w:rsid w:val="00240F88"/>
    <w:rsid w:val="002427DD"/>
    <w:rsid w:val="002456F6"/>
    <w:rsid w:val="002470F4"/>
    <w:rsid w:val="002519A0"/>
    <w:rsid w:val="00255431"/>
    <w:rsid w:val="00256AF9"/>
    <w:rsid w:val="00257368"/>
    <w:rsid w:val="002640A2"/>
    <w:rsid w:val="00267DEF"/>
    <w:rsid w:val="002729EC"/>
    <w:rsid w:val="00277502"/>
    <w:rsid w:val="0028353A"/>
    <w:rsid w:val="00283F89"/>
    <w:rsid w:val="00292B82"/>
    <w:rsid w:val="00296A25"/>
    <w:rsid w:val="002B09EC"/>
    <w:rsid w:val="002B26A4"/>
    <w:rsid w:val="002B4FBF"/>
    <w:rsid w:val="002C03BD"/>
    <w:rsid w:val="002C078C"/>
    <w:rsid w:val="002C5B4E"/>
    <w:rsid w:val="002C79FC"/>
    <w:rsid w:val="002D12BA"/>
    <w:rsid w:val="002D3AA7"/>
    <w:rsid w:val="002D5880"/>
    <w:rsid w:val="002E0DE0"/>
    <w:rsid w:val="002E2A5B"/>
    <w:rsid w:val="002E2CF3"/>
    <w:rsid w:val="002E68B7"/>
    <w:rsid w:val="002E7B64"/>
    <w:rsid w:val="002F0DAD"/>
    <w:rsid w:val="002F5BDA"/>
    <w:rsid w:val="002F6A86"/>
    <w:rsid w:val="00300DD5"/>
    <w:rsid w:val="003017E7"/>
    <w:rsid w:val="00305124"/>
    <w:rsid w:val="00305A07"/>
    <w:rsid w:val="00306558"/>
    <w:rsid w:val="003143BD"/>
    <w:rsid w:val="00314B07"/>
    <w:rsid w:val="00316DA2"/>
    <w:rsid w:val="00326CBE"/>
    <w:rsid w:val="003344D2"/>
    <w:rsid w:val="00334935"/>
    <w:rsid w:val="00335383"/>
    <w:rsid w:val="00343D26"/>
    <w:rsid w:val="00347A1D"/>
    <w:rsid w:val="003539CC"/>
    <w:rsid w:val="00354C84"/>
    <w:rsid w:val="0035515F"/>
    <w:rsid w:val="00355604"/>
    <w:rsid w:val="003561D2"/>
    <w:rsid w:val="00356781"/>
    <w:rsid w:val="0036155B"/>
    <w:rsid w:val="003628FC"/>
    <w:rsid w:val="00365191"/>
    <w:rsid w:val="00365A30"/>
    <w:rsid w:val="00373AD9"/>
    <w:rsid w:val="00374A4D"/>
    <w:rsid w:val="003804B0"/>
    <w:rsid w:val="00384CD4"/>
    <w:rsid w:val="00386F0A"/>
    <w:rsid w:val="003940EA"/>
    <w:rsid w:val="0039626E"/>
    <w:rsid w:val="003963B8"/>
    <w:rsid w:val="00397A47"/>
    <w:rsid w:val="003A091F"/>
    <w:rsid w:val="003A3D1D"/>
    <w:rsid w:val="003A6D1B"/>
    <w:rsid w:val="003B5EE3"/>
    <w:rsid w:val="003B7313"/>
    <w:rsid w:val="003C13CE"/>
    <w:rsid w:val="003C2B9E"/>
    <w:rsid w:val="003C422C"/>
    <w:rsid w:val="003D0618"/>
    <w:rsid w:val="003D45F4"/>
    <w:rsid w:val="003D6FEF"/>
    <w:rsid w:val="003E013F"/>
    <w:rsid w:val="003E1DA8"/>
    <w:rsid w:val="003E5009"/>
    <w:rsid w:val="003F14F1"/>
    <w:rsid w:val="003F1845"/>
    <w:rsid w:val="003F290A"/>
    <w:rsid w:val="003F6859"/>
    <w:rsid w:val="003F6DF1"/>
    <w:rsid w:val="004020AC"/>
    <w:rsid w:val="00403019"/>
    <w:rsid w:val="00403BA9"/>
    <w:rsid w:val="00407622"/>
    <w:rsid w:val="00412F69"/>
    <w:rsid w:val="00423BED"/>
    <w:rsid w:val="00426E6E"/>
    <w:rsid w:val="0043302D"/>
    <w:rsid w:val="00435D5D"/>
    <w:rsid w:val="00437068"/>
    <w:rsid w:val="00437B17"/>
    <w:rsid w:val="0044430C"/>
    <w:rsid w:val="00444FAA"/>
    <w:rsid w:val="00447D86"/>
    <w:rsid w:val="0045332D"/>
    <w:rsid w:val="00453456"/>
    <w:rsid w:val="00454196"/>
    <w:rsid w:val="004552D4"/>
    <w:rsid w:val="004564D6"/>
    <w:rsid w:val="0046724F"/>
    <w:rsid w:val="00467458"/>
    <w:rsid w:val="004738E8"/>
    <w:rsid w:val="0047728F"/>
    <w:rsid w:val="0047786B"/>
    <w:rsid w:val="00484576"/>
    <w:rsid w:val="00487FFA"/>
    <w:rsid w:val="00491E2A"/>
    <w:rsid w:val="00492EA8"/>
    <w:rsid w:val="00493001"/>
    <w:rsid w:val="0049598D"/>
    <w:rsid w:val="00495BBA"/>
    <w:rsid w:val="004A2539"/>
    <w:rsid w:val="004A41A2"/>
    <w:rsid w:val="004A44FB"/>
    <w:rsid w:val="004A475C"/>
    <w:rsid w:val="004A4CFE"/>
    <w:rsid w:val="004A4E13"/>
    <w:rsid w:val="004B4808"/>
    <w:rsid w:val="004B64FA"/>
    <w:rsid w:val="004B7308"/>
    <w:rsid w:val="004C67FE"/>
    <w:rsid w:val="004D23C1"/>
    <w:rsid w:val="004D2D67"/>
    <w:rsid w:val="004D388B"/>
    <w:rsid w:val="004D43EE"/>
    <w:rsid w:val="004D49A0"/>
    <w:rsid w:val="004E4C3A"/>
    <w:rsid w:val="004F2EF7"/>
    <w:rsid w:val="004F5EAB"/>
    <w:rsid w:val="004F772F"/>
    <w:rsid w:val="00505038"/>
    <w:rsid w:val="00507155"/>
    <w:rsid w:val="005079A4"/>
    <w:rsid w:val="005117C8"/>
    <w:rsid w:val="00512217"/>
    <w:rsid w:val="005203BA"/>
    <w:rsid w:val="00522F26"/>
    <w:rsid w:val="00525727"/>
    <w:rsid w:val="00531306"/>
    <w:rsid w:val="0053387A"/>
    <w:rsid w:val="00543C8F"/>
    <w:rsid w:val="00547C46"/>
    <w:rsid w:val="005510A7"/>
    <w:rsid w:val="00552A3C"/>
    <w:rsid w:val="005537CF"/>
    <w:rsid w:val="005542BB"/>
    <w:rsid w:val="005553F2"/>
    <w:rsid w:val="00562FAA"/>
    <w:rsid w:val="005673CC"/>
    <w:rsid w:val="005719B4"/>
    <w:rsid w:val="0057216D"/>
    <w:rsid w:val="00572724"/>
    <w:rsid w:val="00572854"/>
    <w:rsid w:val="00573991"/>
    <w:rsid w:val="00573B41"/>
    <w:rsid w:val="00580BCE"/>
    <w:rsid w:val="005846F0"/>
    <w:rsid w:val="00585018"/>
    <w:rsid w:val="00586309"/>
    <w:rsid w:val="005917CF"/>
    <w:rsid w:val="005A2A37"/>
    <w:rsid w:val="005A5E62"/>
    <w:rsid w:val="005C11C7"/>
    <w:rsid w:val="005C3472"/>
    <w:rsid w:val="005C5EB8"/>
    <w:rsid w:val="005D381E"/>
    <w:rsid w:val="005D7661"/>
    <w:rsid w:val="005E0246"/>
    <w:rsid w:val="005E1E6E"/>
    <w:rsid w:val="005E438E"/>
    <w:rsid w:val="005E483E"/>
    <w:rsid w:val="005F2039"/>
    <w:rsid w:val="005F47C1"/>
    <w:rsid w:val="005F4958"/>
    <w:rsid w:val="005F61DF"/>
    <w:rsid w:val="0060080E"/>
    <w:rsid w:val="006026D4"/>
    <w:rsid w:val="00602C3D"/>
    <w:rsid w:val="00604F24"/>
    <w:rsid w:val="00606E75"/>
    <w:rsid w:val="00607ACD"/>
    <w:rsid w:val="00607F44"/>
    <w:rsid w:val="006145D5"/>
    <w:rsid w:val="00615102"/>
    <w:rsid w:val="00625035"/>
    <w:rsid w:val="00635A62"/>
    <w:rsid w:val="00636728"/>
    <w:rsid w:val="00637855"/>
    <w:rsid w:val="00641923"/>
    <w:rsid w:val="00645DC0"/>
    <w:rsid w:val="00652294"/>
    <w:rsid w:val="00652D97"/>
    <w:rsid w:val="00654071"/>
    <w:rsid w:val="00654ECE"/>
    <w:rsid w:val="00664EC4"/>
    <w:rsid w:val="006671B7"/>
    <w:rsid w:val="00673157"/>
    <w:rsid w:val="00680575"/>
    <w:rsid w:val="006808F1"/>
    <w:rsid w:val="006844D8"/>
    <w:rsid w:val="0068735A"/>
    <w:rsid w:val="00687FCF"/>
    <w:rsid w:val="00690DB3"/>
    <w:rsid w:val="00693AE4"/>
    <w:rsid w:val="006A5C4E"/>
    <w:rsid w:val="006B056C"/>
    <w:rsid w:val="006B3BEB"/>
    <w:rsid w:val="006B5C72"/>
    <w:rsid w:val="006C42DF"/>
    <w:rsid w:val="006C6104"/>
    <w:rsid w:val="006C751C"/>
    <w:rsid w:val="006D0F0E"/>
    <w:rsid w:val="006D74AE"/>
    <w:rsid w:val="006E53DF"/>
    <w:rsid w:val="006F3A94"/>
    <w:rsid w:val="0070034B"/>
    <w:rsid w:val="007021F2"/>
    <w:rsid w:val="007047B9"/>
    <w:rsid w:val="0070612A"/>
    <w:rsid w:val="007103CB"/>
    <w:rsid w:val="007104AE"/>
    <w:rsid w:val="007131EA"/>
    <w:rsid w:val="00716084"/>
    <w:rsid w:val="0071787E"/>
    <w:rsid w:val="00717C9F"/>
    <w:rsid w:val="007226A7"/>
    <w:rsid w:val="007269BB"/>
    <w:rsid w:val="00727E3D"/>
    <w:rsid w:val="00730E80"/>
    <w:rsid w:val="00734A0E"/>
    <w:rsid w:val="00736D38"/>
    <w:rsid w:val="007379E2"/>
    <w:rsid w:val="00740504"/>
    <w:rsid w:val="00740C3B"/>
    <w:rsid w:val="0074352F"/>
    <w:rsid w:val="007446E4"/>
    <w:rsid w:val="0074610C"/>
    <w:rsid w:val="007462CF"/>
    <w:rsid w:val="00754E2A"/>
    <w:rsid w:val="007577FB"/>
    <w:rsid w:val="00757A8F"/>
    <w:rsid w:val="007667DC"/>
    <w:rsid w:val="007711B4"/>
    <w:rsid w:val="00771833"/>
    <w:rsid w:val="00772B0A"/>
    <w:rsid w:val="00774154"/>
    <w:rsid w:val="00776092"/>
    <w:rsid w:val="00777902"/>
    <w:rsid w:val="007814C6"/>
    <w:rsid w:val="007830A0"/>
    <w:rsid w:val="0078624F"/>
    <w:rsid w:val="00790AE8"/>
    <w:rsid w:val="00791F57"/>
    <w:rsid w:val="007920B7"/>
    <w:rsid w:val="0079220A"/>
    <w:rsid w:val="00792583"/>
    <w:rsid w:val="00795601"/>
    <w:rsid w:val="007971D0"/>
    <w:rsid w:val="007A732B"/>
    <w:rsid w:val="007B1BBA"/>
    <w:rsid w:val="007B4511"/>
    <w:rsid w:val="007B7179"/>
    <w:rsid w:val="007C39B4"/>
    <w:rsid w:val="007C3B4F"/>
    <w:rsid w:val="007D144D"/>
    <w:rsid w:val="007D5BB7"/>
    <w:rsid w:val="007D7BFB"/>
    <w:rsid w:val="007E22D8"/>
    <w:rsid w:val="007E27D7"/>
    <w:rsid w:val="007E3FF2"/>
    <w:rsid w:val="007F03FC"/>
    <w:rsid w:val="008024D2"/>
    <w:rsid w:val="00804E36"/>
    <w:rsid w:val="00817303"/>
    <w:rsid w:val="00821FCD"/>
    <w:rsid w:val="00824304"/>
    <w:rsid w:val="00826A8B"/>
    <w:rsid w:val="00827DB9"/>
    <w:rsid w:val="0083799E"/>
    <w:rsid w:val="00841607"/>
    <w:rsid w:val="00850513"/>
    <w:rsid w:val="00853E65"/>
    <w:rsid w:val="00854CCE"/>
    <w:rsid w:val="00857095"/>
    <w:rsid w:val="0086175D"/>
    <w:rsid w:val="008669CA"/>
    <w:rsid w:val="00873DDA"/>
    <w:rsid w:val="0087577F"/>
    <w:rsid w:val="00880E6D"/>
    <w:rsid w:val="0088205F"/>
    <w:rsid w:val="00886378"/>
    <w:rsid w:val="00886523"/>
    <w:rsid w:val="00887F45"/>
    <w:rsid w:val="00893109"/>
    <w:rsid w:val="008A1730"/>
    <w:rsid w:val="008C0375"/>
    <w:rsid w:val="008C634F"/>
    <w:rsid w:val="008C65ED"/>
    <w:rsid w:val="008D1339"/>
    <w:rsid w:val="008D5523"/>
    <w:rsid w:val="008D5C54"/>
    <w:rsid w:val="008E4ACC"/>
    <w:rsid w:val="008E5743"/>
    <w:rsid w:val="008E5CE8"/>
    <w:rsid w:val="008E6477"/>
    <w:rsid w:val="008F0C99"/>
    <w:rsid w:val="008F27E4"/>
    <w:rsid w:val="008F5147"/>
    <w:rsid w:val="008F6C4D"/>
    <w:rsid w:val="008F7EC9"/>
    <w:rsid w:val="008F7F22"/>
    <w:rsid w:val="009004CF"/>
    <w:rsid w:val="00902EAD"/>
    <w:rsid w:val="0090332E"/>
    <w:rsid w:val="0090686D"/>
    <w:rsid w:val="009107FD"/>
    <w:rsid w:val="00912FAC"/>
    <w:rsid w:val="00925E79"/>
    <w:rsid w:val="009306B8"/>
    <w:rsid w:val="009367B4"/>
    <w:rsid w:val="00937EFE"/>
    <w:rsid w:val="0094469F"/>
    <w:rsid w:val="009466B4"/>
    <w:rsid w:val="00946D46"/>
    <w:rsid w:val="00950ABB"/>
    <w:rsid w:val="00950D1F"/>
    <w:rsid w:val="00951199"/>
    <w:rsid w:val="00951D9C"/>
    <w:rsid w:val="00954158"/>
    <w:rsid w:val="00964E6C"/>
    <w:rsid w:val="00965A03"/>
    <w:rsid w:val="00967B22"/>
    <w:rsid w:val="00973789"/>
    <w:rsid w:val="00976D94"/>
    <w:rsid w:val="00977484"/>
    <w:rsid w:val="0097773C"/>
    <w:rsid w:val="00981EAD"/>
    <w:rsid w:val="0098334D"/>
    <w:rsid w:val="00992AE1"/>
    <w:rsid w:val="00996CBF"/>
    <w:rsid w:val="009A0EA7"/>
    <w:rsid w:val="009A2DDD"/>
    <w:rsid w:val="009A595F"/>
    <w:rsid w:val="009A666D"/>
    <w:rsid w:val="009A7A9C"/>
    <w:rsid w:val="009B4E26"/>
    <w:rsid w:val="009B7F78"/>
    <w:rsid w:val="009C124A"/>
    <w:rsid w:val="009C3F88"/>
    <w:rsid w:val="009C504A"/>
    <w:rsid w:val="009D0240"/>
    <w:rsid w:val="009E139D"/>
    <w:rsid w:val="009F005D"/>
    <w:rsid w:val="009F133D"/>
    <w:rsid w:val="009F40A9"/>
    <w:rsid w:val="009F6849"/>
    <w:rsid w:val="00A0411F"/>
    <w:rsid w:val="00A064B8"/>
    <w:rsid w:val="00A06FB9"/>
    <w:rsid w:val="00A076C1"/>
    <w:rsid w:val="00A2532C"/>
    <w:rsid w:val="00A275BA"/>
    <w:rsid w:val="00A276C9"/>
    <w:rsid w:val="00A408FC"/>
    <w:rsid w:val="00A435B3"/>
    <w:rsid w:val="00A51945"/>
    <w:rsid w:val="00A51D38"/>
    <w:rsid w:val="00A52EEA"/>
    <w:rsid w:val="00A54ADF"/>
    <w:rsid w:val="00A54FE4"/>
    <w:rsid w:val="00A607ED"/>
    <w:rsid w:val="00A67383"/>
    <w:rsid w:val="00A71A99"/>
    <w:rsid w:val="00A724A5"/>
    <w:rsid w:val="00A73D43"/>
    <w:rsid w:val="00A76B1F"/>
    <w:rsid w:val="00A84578"/>
    <w:rsid w:val="00A852A3"/>
    <w:rsid w:val="00A90D78"/>
    <w:rsid w:val="00A9218A"/>
    <w:rsid w:val="00A923CD"/>
    <w:rsid w:val="00AB00C7"/>
    <w:rsid w:val="00AB7EB6"/>
    <w:rsid w:val="00AC0BE9"/>
    <w:rsid w:val="00AC124C"/>
    <w:rsid w:val="00AC1BD9"/>
    <w:rsid w:val="00AD27F9"/>
    <w:rsid w:val="00AD3C75"/>
    <w:rsid w:val="00AD76F1"/>
    <w:rsid w:val="00AE196D"/>
    <w:rsid w:val="00AE5C7C"/>
    <w:rsid w:val="00AF0B8F"/>
    <w:rsid w:val="00AF5DB0"/>
    <w:rsid w:val="00AF7AFE"/>
    <w:rsid w:val="00B00D8B"/>
    <w:rsid w:val="00B03686"/>
    <w:rsid w:val="00B10F3C"/>
    <w:rsid w:val="00B11890"/>
    <w:rsid w:val="00B14FF1"/>
    <w:rsid w:val="00B207D1"/>
    <w:rsid w:val="00B2328E"/>
    <w:rsid w:val="00B30A01"/>
    <w:rsid w:val="00B3473B"/>
    <w:rsid w:val="00B36569"/>
    <w:rsid w:val="00B445F4"/>
    <w:rsid w:val="00B46C01"/>
    <w:rsid w:val="00B508B9"/>
    <w:rsid w:val="00B5105B"/>
    <w:rsid w:val="00B53115"/>
    <w:rsid w:val="00B54A9B"/>
    <w:rsid w:val="00B56921"/>
    <w:rsid w:val="00B62AE0"/>
    <w:rsid w:val="00B63E7F"/>
    <w:rsid w:val="00B650B1"/>
    <w:rsid w:val="00B70A3F"/>
    <w:rsid w:val="00B717F9"/>
    <w:rsid w:val="00B73EB5"/>
    <w:rsid w:val="00B74780"/>
    <w:rsid w:val="00B80A43"/>
    <w:rsid w:val="00B82708"/>
    <w:rsid w:val="00B85985"/>
    <w:rsid w:val="00B906FA"/>
    <w:rsid w:val="00B920C4"/>
    <w:rsid w:val="00B93C41"/>
    <w:rsid w:val="00B948BD"/>
    <w:rsid w:val="00B96CA6"/>
    <w:rsid w:val="00BA040A"/>
    <w:rsid w:val="00BA28A0"/>
    <w:rsid w:val="00BA4532"/>
    <w:rsid w:val="00BA4588"/>
    <w:rsid w:val="00BA60D6"/>
    <w:rsid w:val="00BB3686"/>
    <w:rsid w:val="00BB407D"/>
    <w:rsid w:val="00BB4749"/>
    <w:rsid w:val="00BC00A4"/>
    <w:rsid w:val="00BC2F96"/>
    <w:rsid w:val="00BC3E15"/>
    <w:rsid w:val="00BD1541"/>
    <w:rsid w:val="00BE4C16"/>
    <w:rsid w:val="00BE55D2"/>
    <w:rsid w:val="00BE5662"/>
    <w:rsid w:val="00BE5882"/>
    <w:rsid w:val="00BF20B1"/>
    <w:rsid w:val="00BF63E6"/>
    <w:rsid w:val="00BF6B01"/>
    <w:rsid w:val="00BF7DB4"/>
    <w:rsid w:val="00C103A7"/>
    <w:rsid w:val="00C15C97"/>
    <w:rsid w:val="00C21D7A"/>
    <w:rsid w:val="00C23E99"/>
    <w:rsid w:val="00C250D9"/>
    <w:rsid w:val="00C26E6E"/>
    <w:rsid w:val="00C27F86"/>
    <w:rsid w:val="00C306EF"/>
    <w:rsid w:val="00C32EB5"/>
    <w:rsid w:val="00C33E97"/>
    <w:rsid w:val="00C371EC"/>
    <w:rsid w:val="00C5241C"/>
    <w:rsid w:val="00C571AC"/>
    <w:rsid w:val="00C60485"/>
    <w:rsid w:val="00C627DF"/>
    <w:rsid w:val="00C717B6"/>
    <w:rsid w:val="00C762D1"/>
    <w:rsid w:val="00C815B6"/>
    <w:rsid w:val="00C828C2"/>
    <w:rsid w:val="00C848AA"/>
    <w:rsid w:val="00C942BF"/>
    <w:rsid w:val="00CA3DB0"/>
    <w:rsid w:val="00CA69B6"/>
    <w:rsid w:val="00CB2776"/>
    <w:rsid w:val="00CB6A1E"/>
    <w:rsid w:val="00CC148A"/>
    <w:rsid w:val="00CC3890"/>
    <w:rsid w:val="00CC4817"/>
    <w:rsid w:val="00CC4C29"/>
    <w:rsid w:val="00CC4FF7"/>
    <w:rsid w:val="00CC546F"/>
    <w:rsid w:val="00CC62F2"/>
    <w:rsid w:val="00CC78BF"/>
    <w:rsid w:val="00CD12ED"/>
    <w:rsid w:val="00CE05CA"/>
    <w:rsid w:val="00CF1D61"/>
    <w:rsid w:val="00CF6A70"/>
    <w:rsid w:val="00D017CD"/>
    <w:rsid w:val="00D0207D"/>
    <w:rsid w:val="00D02F50"/>
    <w:rsid w:val="00D043DE"/>
    <w:rsid w:val="00D118A4"/>
    <w:rsid w:val="00D122A1"/>
    <w:rsid w:val="00D150B6"/>
    <w:rsid w:val="00D16DEE"/>
    <w:rsid w:val="00D16E15"/>
    <w:rsid w:val="00D419F3"/>
    <w:rsid w:val="00D43B7E"/>
    <w:rsid w:val="00D4633A"/>
    <w:rsid w:val="00D50FC6"/>
    <w:rsid w:val="00D62BCC"/>
    <w:rsid w:val="00D64437"/>
    <w:rsid w:val="00D6471F"/>
    <w:rsid w:val="00D667F7"/>
    <w:rsid w:val="00D66826"/>
    <w:rsid w:val="00D6766D"/>
    <w:rsid w:val="00D67804"/>
    <w:rsid w:val="00D82BF5"/>
    <w:rsid w:val="00D840CA"/>
    <w:rsid w:val="00D93400"/>
    <w:rsid w:val="00D960DE"/>
    <w:rsid w:val="00D9656A"/>
    <w:rsid w:val="00DA08FE"/>
    <w:rsid w:val="00DA22C7"/>
    <w:rsid w:val="00DA3695"/>
    <w:rsid w:val="00DA53EB"/>
    <w:rsid w:val="00DA67C9"/>
    <w:rsid w:val="00DB221F"/>
    <w:rsid w:val="00DB2740"/>
    <w:rsid w:val="00DB2908"/>
    <w:rsid w:val="00DB675C"/>
    <w:rsid w:val="00DD515A"/>
    <w:rsid w:val="00DE618C"/>
    <w:rsid w:val="00DF2C54"/>
    <w:rsid w:val="00DF7415"/>
    <w:rsid w:val="00E001E1"/>
    <w:rsid w:val="00E01C3E"/>
    <w:rsid w:val="00E054F5"/>
    <w:rsid w:val="00E060D5"/>
    <w:rsid w:val="00E1186A"/>
    <w:rsid w:val="00E231A1"/>
    <w:rsid w:val="00E23214"/>
    <w:rsid w:val="00E24D69"/>
    <w:rsid w:val="00E26416"/>
    <w:rsid w:val="00E32F58"/>
    <w:rsid w:val="00E339E9"/>
    <w:rsid w:val="00E41A8C"/>
    <w:rsid w:val="00E4779A"/>
    <w:rsid w:val="00E521D7"/>
    <w:rsid w:val="00E56372"/>
    <w:rsid w:val="00E607D6"/>
    <w:rsid w:val="00E62C53"/>
    <w:rsid w:val="00E63879"/>
    <w:rsid w:val="00E71B43"/>
    <w:rsid w:val="00E74003"/>
    <w:rsid w:val="00E74D3F"/>
    <w:rsid w:val="00E77241"/>
    <w:rsid w:val="00E77CE2"/>
    <w:rsid w:val="00E8079D"/>
    <w:rsid w:val="00E81243"/>
    <w:rsid w:val="00E93A30"/>
    <w:rsid w:val="00E95AB4"/>
    <w:rsid w:val="00EA32BA"/>
    <w:rsid w:val="00EA5D5C"/>
    <w:rsid w:val="00EB20CD"/>
    <w:rsid w:val="00EB20EA"/>
    <w:rsid w:val="00EB2846"/>
    <w:rsid w:val="00EB370A"/>
    <w:rsid w:val="00EC0F3F"/>
    <w:rsid w:val="00EC145D"/>
    <w:rsid w:val="00EC7B4E"/>
    <w:rsid w:val="00ED28D0"/>
    <w:rsid w:val="00ED404E"/>
    <w:rsid w:val="00ED6C56"/>
    <w:rsid w:val="00EE07B3"/>
    <w:rsid w:val="00EE0B23"/>
    <w:rsid w:val="00EE1B45"/>
    <w:rsid w:val="00EE2CDA"/>
    <w:rsid w:val="00F02433"/>
    <w:rsid w:val="00F06BE9"/>
    <w:rsid w:val="00F12E67"/>
    <w:rsid w:val="00F13927"/>
    <w:rsid w:val="00F1460B"/>
    <w:rsid w:val="00F208DE"/>
    <w:rsid w:val="00F21DD1"/>
    <w:rsid w:val="00F2251C"/>
    <w:rsid w:val="00F31E62"/>
    <w:rsid w:val="00F36739"/>
    <w:rsid w:val="00F41210"/>
    <w:rsid w:val="00F419C8"/>
    <w:rsid w:val="00F4580E"/>
    <w:rsid w:val="00F4740F"/>
    <w:rsid w:val="00F63B66"/>
    <w:rsid w:val="00F65B82"/>
    <w:rsid w:val="00F66C7D"/>
    <w:rsid w:val="00F66E0D"/>
    <w:rsid w:val="00F67F04"/>
    <w:rsid w:val="00F70150"/>
    <w:rsid w:val="00F70C42"/>
    <w:rsid w:val="00F73270"/>
    <w:rsid w:val="00F73896"/>
    <w:rsid w:val="00F75AC2"/>
    <w:rsid w:val="00F76E1F"/>
    <w:rsid w:val="00F772AE"/>
    <w:rsid w:val="00F8027D"/>
    <w:rsid w:val="00F80C50"/>
    <w:rsid w:val="00F80D53"/>
    <w:rsid w:val="00F81CC7"/>
    <w:rsid w:val="00F90CAA"/>
    <w:rsid w:val="00F91342"/>
    <w:rsid w:val="00F96626"/>
    <w:rsid w:val="00FA0FCF"/>
    <w:rsid w:val="00FA7B43"/>
    <w:rsid w:val="00FB29E3"/>
    <w:rsid w:val="00FB6ADC"/>
    <w:rsid w:val="00FC1600"/>
    <w:rsid w:val="00FC6F6A"/>
    <w:rsid w:val="00FD0FF2"/>
    <w:rsid w:val="00FF1B30"/>
    <w:rsid w:val="00FF24B9"/>
    <w:rsid w:val="00FF4BCB"/>
    <w:rsid w:val="00FF68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91C7D0"/>
  <w14:defaultImageDpi w14:val="300"/>
  <w15:docId w15:val="{C05E7593-DADC-6948-ADAA-83B367B2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0E"/>
    <w:rPr>
      <w:sz w:val="24"/>
      <w:szCs w:val="24"/>
    </w:rPr>
  </w:style>
  <w:style w:type="paragraph" w:styleId="Heading1">
    <w:name w:val="heading 1"/>
    <w:basedOn w:val="Normal"/>
    <w:next w:val="Normal"/>
    <w:link w:val="Heading1Char"/>
    <w:qFormat/>
    <w:pPr>
      <w:keepNext/>
      <w:spacing w:line="480" w:lineRule="auto"/>
      <w:jc w:val="both"/>
      <w:outlineLvl w:val="0"/>
    </w:pPr>
    <w:rPr>
      <w:b/>
      <w:szCs w:val="20"/>
      <w:lang w:val="en-GB"/>
    </w:rPr>
  </w:style>
  <w:style w:type="paragraph" w:styleId="Heading2">
    <w:name w:val="heading 2"/>
    <w:basedOn w:val="Normal"/>
    <w:next w:val="Normal"/>
    <w:qFormat/>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Cs w:val="20"/>
      <w:lang w:val="en-GB"/>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szCs w:val="20"/>
      <w:lang w:val="en-GB"/>
    </w:rPr>
  </w:style>
  <w:style w:type="character" w:customStyle="1" w:styleId="Heading1Char">
    <w:name w:val="Heading 1 Char"/>
    <w:link w:val="Heading1"/>
    <w:rsid w:val="004B049A"/>
    <w:rPr>
      <w:b/>
      <w:sz w:val="24"/>
      <w:lang w:val="en-GB"/>
    </w:rPr>
  </w:style>
  <w:style w:type="character" w:customStyle="1" w:styleId="FooterChar">
    <w:name w:val="Footer Char"/>
    <w:link w:val="Footer"/>
    <w:rsid w:val="0075062F"/>
    <w:rPr>
      <w:sz w:val="24"/>
      <w:lang w:val="en-GB"/>
    </w:rPr>
  </w:style>
  <w:style w:type="character" w:styleId="PlaceholderText">
    <w:name w:val="Placeholder Text"/>
    <w:basedOn w:val="DefaultParagraphFont"/>
    <w:uiPriority w:val="99"/>
    <w:semiHidden/>
    <w:rsid w:val="0070034B"/>
    <w:rPr>
      <w:color w:val="808080"/>
    </w:rPr>
  </w:style>
  <w:style w:type="paragraph" w:styleId="BalloonText">
    <w:name w:val="Balloon Text"/>
    <w:basedOn w:val="Normal"/>
    <w:link w:val="BalloonTextChar"/>
    <w:uiPriority w:val="99"/>
    <w:semiHidden/>
    <w:unhideWhenUsed/>
    <w:rsid w:val="00700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34B"/>
    <w:rPr>
      <w:rFonts w:ascii="Lucida Grande" w:hAnsi="Lucida Grande" w:cs="Lucida Grande"/>
      <w:sz w:val="18"/>
      <w:szCs w:val="18"/>
      <w:lang w:val="en-GB"/>
    </w:rPr>
  </w:style>
  <w:style w:type="paragraph" w:styleId="ListParagraph">
    <w:name w:val="List Paragraph"/>
    <w:basedOn w:val="Normal"/>
    <w:uiPriority w:val="34"/>
    <w:qFormat/>
    <w:rsid w:val="003C422C"/>
    <w:pPr>
      <w:ind w:left="720"/>
      <w:contextualSpacing/>
    </w:pPr>
    <w:rPr>
      <w:szCs w:val="20"/>
      <w:lang w:val="en-GB"/>
    </w:rPr>
  </w:style>
  <w:style w:type="paragraph" w:styleId="NormalWeb">
    <w:name w:val="Normal (Web)"/>
    <w:basedOn w:val="Normal"/>
    <w:uiPriority w:val="99"/>
    <w:unhideWhenUsed/>
    <w:rsid w:val="0019158C"/>
    <w:pPr>
      <w:spacing w:before="100" w:beforeAutospacing="1" w:after="100" w:afterAutospacing="1"/>
    </w:pPr>
    <w:rPr>
      <w:rFonts w:ascii="Times" w:hAnsi="Times"/>
      <w:sz w:val="20"/>
    </w:rPr>
  </w:style>
  <w:style w:type="character" w:styleId="UnresolvedMention">
    <w:name w:val="Unresolved Mention"/>
    <w:basedOn w:val="DefaultParagraphFont"/>
    <w:uiPriority w:val="99"/>
    <w:semiHidden/>
    <w:unhideWhenUsed/>
    <w:rsid w:val="0056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8506">
      <w:bodyDiv w:val="1"/>
      <w:marLeft w:val="0"/>
      <w:marRight w:val="0"/>
      <w:marTop w:val="0"/>
      <w:marBottom w:val="0"/>
      <w:divBdr>
        <w:top w:val="none" w:sz="0" w:space="0" w:color="auto"/>
        <w:left w:val="none" w:sz="0" w:space="0" w:color="auto"/>
        <w:bottom w:val="none" w:sz="0" w:space="0" w:color="auto"/>
        <w:right w:val="none" w:sz="0" w:space="0" w:color="auto"/>
      </w:divBdr>
      <w:divsChild>
        <w:div w:id="877352292">
          <w:marLeft w:val="0"/>
          <w:marRight w:val="0"/>
          <w:marTop w:val="0"/>
          <w:marBottom w:val="0"/>
          <w:divBdr>
            <w:top w:val="none" w:sz="0" w:space="0" w:color="auto"/>
            <w:left w:val="none" w:sz="0" w:space="0" w:color="auto"/>
            <w:bottom w:val="none" w:sz="0" w:space="0" w:color="auto"/>
            <w:right w:val="none" w:sz="0" w:space="0" w:color="auto"/>
          </w:divBdr>
          <w:divsChild>
            <w:div w:id="1440561934">
              <w:marLeft w:val="0"/>
              <w:marRight w:val="0"/>
              <w:marTop w:val="0"/>
              <w:marBottom w:val="0"/>
              <w:divBdr>
                <w:top w:val="none" w:sz="0" w:space="0" w:color="auto"/>
                <w:left w:val="none" w:sz="0" w:space="0" w:color="auto"/>
                <w:bottom w:val="none" w:sz="0" w:space="0" w:color="auto"/>
                <w:right w:val="none" w:sz="0" w:space="0" w:color="auto"/>
              </w:divBdr>
              <w:divsChild>
                <w:div w:id="2375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711">
      <w:bodyDiv w:val="1"/>
      <w:marLeft w:val="0"/>
      <w:marRight w:val="0"/>
      <w:marTop w:val="0"/>
      <w:marBottom w:val="0"/>
      <w:divBdr>
        <w:top w:val="none" w:sz="0" w:space="0" w:color="auto"/>
        <w:left w:val="none" w:sz="0" w:space="0" w:color="auto"/>
        <w:bottom w:val="none" w:sz="0" w:space="0" w:color="auto"/>
        <w:right w:val="none" w:sz="0" w:space="0" w:color="auto"/>
      </w:divBdr>
    </w:div>
    <w:div w:id="239756648">
      <w:bodyDiv w:val="1"/>
      <w:marLeft w:val="0"/>
      <w:marRight w:val="0"/>
      <w:marTop w:val="0"/>
      <w:marBottom w:val="0"/>
      <w:divBdr>
        <w:top w:val="none" w:sz="0" w:space="0" w:color="auto"/>
        <w:left w:val="none" w:sz="0" w:space="0" w:color="auto"/>
        <w:bottom w:val="none" w:sz="0" w:space="0" w:color="auto"/>
        <w:right w:val="none" w:sz="0" w:space="0" w:color="auto"/>
      </w:divBdr>
      <w:divsChild>
        <w:div w:id="1317950133">
          <w:marLeft w:val="0"/>
          <w:marRight w:val="0"/>
          <w:marTop w:val="0"/>
          <w:marBottom w:val="0"/>
          <w:divBdr>
            <w:top w:val="none" w:sz="0" w:space="0" w:color="auto"/>
            <w:left w:val="none" w:sz="0" w:space="0" w:color="auto"/>
            <w:bottom w:val="none" w:sz="0" w:space="0" w:color="auto"/>
            <w:right w:val="none" w:sz="0" w:space="0" w:color="auto"/>
          </w:divBdr>
          <w:divsChild>
            <w:div w:id="97146458">
              <w:marLeft w:val="0"/>
              <w:marRight w:val="0"/>
              <w:marTop w:val="0"/>
              <w:marBottom w:val="0"/>
              <w:divBdr>
                <w:top w:val="none" w:sz="0" w:space="0" w:color="auto"/>
                <w:left w:val="none" w:sz="0" w:space="0" w:color="auto"/>
                <w:bottom w:val="none" w:sz="0" w:space="0" w:color="auto"/>
                <w:right w:val="none" w:sz="0" w:space="0" w:color="auto"/>
              </w:divBdr>
              <w:divsChild>
                <w:div w:id="20286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3753">
      <w:bodyDiv w:val="1"/>
      <w:marLeft w:val="0"/>
      <w:marRight w:val="0"/>
      <w:marTop w:val="0"/>
      <w:marBottom w:val="0"/>
      <w:divBdr>
        <w:top w:val="none" w:sz="0" w:space="0" w:color="auto"/>
        <w:left w:val="none" w:sz="0" w:space="0" w:color="auto"/>
        <w:bottom w:val="none" w:sz="0" w:space="0" w:color="auto"/>
        <w:right w:val="none" w:sz="0" w:space="0" w:color="auto"/>
      </w:divBdr>
      <w:divsChild>
        <w:div w:id="1841310617">
          <w:marLeft w:val="0"/>
          <w:marRight w:val="0"/>
          <w:marTop w:val="0"/>
          <w:marBottom w:val="0"/>
          <w:divBdr>
            <w:top w:val="none" w:sz="0" w:space="0" w:color="auto"/>
            <w:left w:val="none" w:sz="0" w:space="0" w:color="auto"/>
            <w:bottom w:val="none" w:sz="0" w:space="0" w:color="auto"/>
            <w:right w:val="none" w:sz="0" w:space="0" w:color="auto"/>
          </w:divBdr>
          <w:divsChild>
            <w:div w:id="954679623">
              <w:marLeft w:val="0"/>
              <w:marRight w:val="0"/>
              <w:marTop w:val="0"/>
              <w:marBottom w:val="0"/>
              <w:divBdr>
                <w:top w:val="none" w:sz="0" w:space="0" w:color="auto"/>
                <w:left w:val="none" w:sz="0" w:space="0" w:color="auto"/>
                <w:bottom w:val="none" w:sz="0" w:space="0" w:color="auto"/>
                <w:right w:val="none" w:sz="0" w:space="0" w:color="auto"/>
              </w:divBdr>
              <w:divsChild>
                <w:div w:id="4578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8533">
      <w:bodyDiv w:val="1"/>
      <w:marLeft w:val="0"/>
      <w:marRight w:val="0"/>
      <w:marTop w:val="0"/>
      <w:marBottom w:val="0"/>
      <w:divBdr>
        <w:top w:val="none" w:sz="0" w:space="0" w:color="auto"/>
        <w:left w:val="none" w:sz="0" w:space="0" w:color="auto"/>
        <w:bottom w:val="none" w:sz="0" w:space="0" w:color="auto"/>
        <w:right w:val="none" w:sz="0" w:space="0" w:color="auto"/>
      </w:divBdr>
      <w:divsChild>
        <w:div w:id="1505512267">
          <w:marLeft w:val="0"/>
          <w:marRight w:val="0"/>
          <w:marTop w:val="0"/>
          <w:marBottom w:val="0"/>
          <w:divBdr>
            <w:top w:val="none" w:sz="0" w:space="0" w:color="auto"/>
            <w:left w:val="none" w:sz="0" w:space="0" w:color="auto"/>
            <w:bottom w:val="none" w:sz="0" w:space="0" w:color="auto"/>
            <w:right w:val="none" w:sz="0" w:space="0" w:color="auto"/>
          </w:divBdr>
          <w:divsChild>
            <w:div w:id="1664502144">
              <w:marLeft w:val="0"/>
              <w:marRight w:val="0"/>
              <w:marTop w:val="0"/>
              <w:marBottom w:val="0"/>
              <w:divBdr>
                <w:top w:val="none" w:sz="0" w:space="0" w:color="auto"/>
                <w:left w:val="none" w:sz="0" w:space="0" w:color="auto"/>
                <w:bottom w:val="none" w:sz="0" w:space="0" w:color="auto"/>
                <w:right w:val="none" w:sz="0" w:space="0" w:color="auto"/>
              </w:divBdr>
              <w:divsChild>
                <w:div w:id="4288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02264">
      <w:bodyDiv w:val="1"/>
      <w:marLeft w:val="0"/>
      <w:marRight w:val="0"/>
      <w:marTop w:val="0"/>
      <w:marBottom w:val="0"/>
      <w:divBdr>
        <w:top w:val="none" w:sz="0" w:space="0" w:color="auto"/>
        <w:left w:val="none" w:sz="0" w:space="0" w:color="auto"/>
        <w:bottom w:val="none" w:sz="0" w:space="0" w:color="auto"/>
        <w:right w:val="none" w:sz="0" w:space="0" w:color="auto"/>
      </w:divBdr>
    </w:div>
    <w:div w:id="354774463">
      <w:bodyDiv w:val="1"/>
      <w:marLeft w:val="0"/>
      <w:marRight w:val="0"/>
      <w:marTop w:val="0"/>
      <w:marBottom w:val="0"/>
      <w:divBdr>
        <w:top w:val="none" w:sz="0" w:space="0" w:color="auto"/>
        <w:left w:val="none" w:sz="0" w:space="0" w:color="auto"/>
        <w:bottom w:val="none" w:sz="0" w:space="0" w:color="auto"/>
        <w:right w:val="none" w:sz="0" w:space="0" w:color="auto"/>
      </w:divBdr>
      <w:divsChild>
        <w:div w:id="6948238">
          <w:marLeft w:val="0"/>
          <w:marRight w:val="0"/>
          <w:marTop w:val="0"/>
          <w:marBottom w:val="0"/>
          <w:divBdr>
            <w:top w:val="none" w:sz="0" w:space="0" w:color="auto"/>
            <w:left w:val="none" w:sz="0" w:space="0" w:color="auto"/>
            <w:bottom w:val="none" w:sz="0" w:space="0" w:color="auto"/>
            <w:right w:val="none" w:sz="0" w:space="0" w:color="auto"/>
          </w:divBdr>
          <w:divsChild>
            <w:div w:id="1963001579">
              <w:marLeft w:val="0"/>
              <w:marRight w:val="0"/>
              <w:marTop w:val="0"/>
              <w:marBottom w:val="0"/>
              <w:divBdr>
                <w:top w:val="none" w:sz="0" w:space="0" w:color="auto"/>
                <w:left w:val="none" w:sz="0" w:space="0" w:color="auto"/>
                <w:bottom w:val="none" w:sz="0" w:space="0" w:color="auto"/>
                <w:right w:val="none" w:sz="0" w:space="0" w:color="auto"/>
              </w:divBdr>
              <w:divsChild>
                <w:div w:id="8536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91095">
      <w:bodyDiv w:val="1"/>
      <w:marLeft w:val="0"/>
      <w:marRight w:val="0"/>
      <w:marTop w:val="0"/>
      <w:marBottom w:val="0"/>
      <w:divBdr>
        <w:top w:val="none" w:sz="0" w:space="0" w:color="auto"/>
        <w:left w:val="none" w:sz="0" w:space="0" w:color="auto"/>
        <w:bottom w:val="none" w:sz="0" w:space="0" w:color="auto"/>
        <w:right w:val="none" w:sz="0" w:space="0" w:color="auto"/>
      </w:divBdr>
    </w:div>
    <w:div w:id="454061734">
      <w:bodyDiv w:val="1"/>
      <w:marLeft w:val="0"/>
      <w:marRight w:val="0"/>
      <w:marTop w:val="0"/>
      <w:marBottom w:val="0"/>
      <w:divBdr>
        <w:top w:val="none" w:sz="0" w:space="0" w:color="auto"/>
        <w:left w:val="none" w:sz="0" w:space="0" w:color="auto"/>
        <w:bottom w:val="none" w:sz="0" w:space="0" w:color="auto"/>
        <w:right w:val="none" w:sz="0" w:space="0" w:color="auto"/>
      </w:divBdr>
      <w:divsChild>
        <w:div w:id="685134427">
          <w:marLeft w:val="0"/>
          <w:marRight w:val="0"/>
          <w:marTop w:val="0"/>
          <w:marBottom w:val="0"/>
          <w:divBdr>
            <w:top w:val="none" w:sz="0" w:space="0" w:color="auto"/>
            <w:left w:val="none" w:sz="0" w:space="0" w:color="auto"/>
            <w:bottom w:val="none" w:sz="0" w:space="0" w:color="auto"/>
            <w:right w:val="none" w:sz="0" w:space="0" w:color="auto"/>
          </w:divBdr>
          <w:divsChild>
            <w:div w:id="14698579">
              <w:marLeft w:val="0"/>
              <w:marRight w:val="0"/>
              <w:marTop w:val="0"/>
              <w:marBottom w:val="0"/>
              <w:divBdr>
                <w:top w:val="none" w:sz="0" w:space="0" w:color="auto"/>
                <w:left w:val="none" w:sz="0" w:space="0" w:color="auto"/>
                <w:bottom w:val="none" w:sz="0" w:space="0" w:color="auto"/>
                <w:right w:val="none" w:sz="0" w:space="0" w:color="auto"/>
              </w:divBdr>
              <w:divsChild>
                <w:div w:id="9687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3521">
      <w:bodyDiv w:val="1"/>
      <w:marLeft w:val="0"/>
      <w:marRight w:val="0"/>
      <w:marTop w:val="0"/>
      <w:marBottom w:val="0"/>
      <w:divBdr>
        <w:top w:val="none" w:sz="0" w:space="0" w:color="auto"/>
        <w:left w:val="none" w:sz="0" w:space="0" w:color="auto"/>
        <w:bottom w:val="none" w:sz="0" w:space="0" w:color="auto"/>
        <w:right w:val="none" w:sz="0" w:space="0" w:color="auto"/>
      </w:divBdr>
      <w:divsChild>
        <w:div w:id="1202134586">
          <w:marLeft w:val="0"/>
          <w:marRight w:val="0"/>
          <w:marTop w:val="0"/>
          <w:marBottom w:val="0"/>
          <w:divBdr>
            <w:top w:val="none" w:sz="0" w:space="0" w:color="auto"/>
            <w:left w:val="none" w:sz="0" w:space="0" w:color="auto"/>
            <w:bottom w:val="none" w:sz="0" w:space="0" w:color="auto"/>
            <w:right w:val="none" w:sz="0" w:space="0" w:color="auto"/>
          </w:divBdr>
          <w:divsChild>
            <w:div w:id="1377897201">
              <w:marLeft w:val="0"/>
              <w:marRight w:val="0"/>
              <w:marTop w:val="0"/>
              <w:marBottom w:val="0"/>
              <w:divBdr>
                <w:top w:val="none" w:sz="0" w:space="0" w:color="auto"/>
                <w:left w:val="none" w:sz="0" w:space="0" w:color="auto"/>
                <w:bottom w:val="none" w:sz="0" w:space="0" w:color="auto"/>
                <w:right w:val="none" w:sz="0" w:space="0" w:color="auto"/>
              </w:divBdr>
              <w:divsChild>
                <w:div w:id="15853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086">
      <w:bodyDiv w:val="1"/>
      <w:marLeft w:val="0"/>
      <w:marRight w:val="0"/>
      <w:marTop w:val="0"/>
      <w:marBottom w:val="0"/>
      <w:divBdr>
        <w:top w:val="none" w:sz="0" w:space="0" w:color="auto"/>
        <w:left w:val="none" w:sz="0" w:space="0" w:color="auto"/>
        <w:bottom w:val="none" w:sz="0" w:space="0" w:color="auto"/>
        <w:right w:val="none" w:sz="0" w:space="0" w:color="auto"/>
      </w:divBdr>
    </w:div>
    <w:div w:id="684017775">
      <w:bodyDiv w:val="1"/>
      <w:marLeft w:val="0"/>
      <w:marRight w:val="0"/>
      <w:marTop w:val="0"/>
      <w:marBottom w:val="0"/>
      <w:divBdr>
        <w:top w:val="none" w:sz="0" w:space="0" w:color="auto"/>
        <w:left w:val="none" w:sz="0" w:space="0" w:color="auto"/>
        <w:bottom w:val="none" w:sz="0" w:space="0" w:color="auto"/>
        <w:right w:val="none" w:sz="0" w:space="0" w:color="auto"/>
      </w:divBdr>
      <w:divsChild>
        <w:div w:id="1087652182">
          <w:marLeft w:val="0"/>
          <w:marRight w:val="0"/>
          <w:marTop w:val="0"/>
          <w:marBottom w:val="0"/>
          <w:divBdr>
            <w:top w:val="none" w:sz="0" w:space="0" w:color="auto"/>
            <w:left w:val="none" w:sz="0" w:space="0" w:color="auto"/>
            <w:bottom w:val="none" w:sz="0" w:space="0" w:color="auto"/>
            <w:right w:val="none" w:sz="0" w:space="0" w:color="auto"/>
          </w:divBdr>
          <w:divsChild>
            <w:div w:id="326834643">
              <w:marLeft w:val="0"/>
              <w:marRight w:val="0"/>
              <w:marTop w:val="0"/>
              <w:marBottom w:val="0"/>
              <w:divBdr>
                <w:top w:val="none" w:sz="0" w:space="0" w:color="auto"/>
                <w:left w:val="none" w:sz="0" w:space="0" w:color="auto"/>
                <w:bottom w:val="none" w:sz="0" w:space="0" w:color="auto"/>
                <w:right w:val="none" w:sz="0" w:space="0" w:color="auto"/>
              </w:divBdr>
              <w:divsChild>
                <w:div w:id="3183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101">
      <w:bodyDiv w:val="1"/>
      <w:marLeft w:val="0"/>
      <w:marRight w:val="0"/>
      <w:marTop w:val="0"/>
      <w:marBottom w:val="0"/>
      <w:divBdr>
        <w:top w:val="none" w:sz="0" w:space="0" w:color="auto"/>
        <w:left w:val="none" w:sz="0" w:space="0" w:color="auto"/>
        <w:bottom w:val="none" w:sz="0" w:space="0" w:color="auto"/>
        <w:right w:val="none" w:sz="0" w:space="0" w:color="auto"/>
      </w:divBdr>
      <w:divsChild>
        <w:div w:id="1407189450">
          <w:marLeft w:val="0"/>
          <w:marRight w:val="0"/>
          <w:marTop w:val="0"/>
          <w:marBottom w:val="0"/>
          <w:divBdr>
            <w:top w:val="none" w:sz="0" w:space="0" w:color="auto"/>
            <w:left w:val="none" w:sz="0" w:space="0" w:color="auto"/>
            <w:bottom w:val="none" w:sz="0" w:space="0" w:color="auto"/>
            <w:right w:val="none" w:sz="0" w:space="0" w:color="auto"/>
          </w:divBdr>
          <w:divsChild>
            <w:div w:id="1810704062">
              <w:marLeft w:val="0"/>
              <w:marRight w:val="0"/>
              <w:marTop w:val="0"/>
              <w:marBottom w:val="0"/>
              <w:divBdr>
                <w:top w:val="none" w:sz="0" w:space="0" w:color="auto"/>
                <w:left w:val="none" w:sz="0" w:space="0" w:color="auto"/>
                <w:bottom w:val="none" w:sz="0" w:space="0" w:color="auto"/>
                <w:right w:val="none" w:sz="0" w:space="0" w:color="auto"/>
              </w:divBdr>
              <w:divsChild>
                <w:div w:id="882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0541">
      <w:bodyDiv w:val="1"/>
      <w:marLeft w:val="0"/>
      <w:marRight w:val="0"/>
      <w:marTop w:val="0"/>
      <w:marBottom w:val="0"/>
      <w:divBdr>
        <w:top w:val="none" w:sz="0" w:space="0" w:color="auto"/>
        <w:left w:val="none" w:sz="0" w:space="0" w:color="auto"/>
        <w:bottom w:val="none" w:sz="0" w:space="0" w:color="auto"/>
        <w:right w:val="none" w:sz="0" w:space="0" w:color="auto"/>
      </w:divBdr>
      <w:divsChild>
        <w:div w:id="2076780167">
          <w:marLeft w:val="0"/>
          <w:marRight w:val="0"/>
          <w:marTop w:val="0"/>
          <w:marBottom w:val="0"/>
          <w:divBdr>
            <w:top w:val="none" w:sz="0" w:space="0" w:color="auto"/>
            <w:left w:val="none" w:sz="0" w:space="0" w:color="auto"/>
            <w:bottom w:val="none" w:sz="0" w:space="0" w:color="auto"/>
            <w:right w:val="none" w:sz="0" w:space="0" w:color="auto"/>
          </w:divBdr>
          <w:divsChild>
            <w:div w:id="802893093">
              <w:marLeft w:val="0"/>
              <w:marRight w:val="0"/>
              <w:marTop w:val="0"/>
              <w:marBottom w:val="0"/>
              <w:divBdr>
                <w:top w:val="none" w:sz="0" w:space="0" w:color="auto"/>
                <w:left w:val="none" w:sz="0" w:space="0" w:color="auto"/>
                <w:bottom w:val="none" w:sz="0" w:space="0" w:color="auto"/>
                <w:right w:val="none" w:sz="0" w:space="0" w:color="auto"/>
              </w:divBdr>
              <w:divsChild>
                <w:div w:id="1837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4813">
      <w:bodyDiv w:val="1"/>
      <w:marLeft w:val="0"/>
      <w:marRight w:val="0"/>
      <w:marTop w:val="0"/>
      <w:marBottom w:val="0"/>
      <w:divBdr>
        <w:top w:val="none" w:sz="0" w:space="0" w:color="auto"/>
        <w:left w:val="none" w:sz="0" w:space="0" w:color="auto"/>
        <w:bottom w:val="none" w:sz="0" w:space="0" w:color="auto"/>
        <w:right w:val="none" w:sz="0" w:space="0" w:color="auto"/>
      </w:divBdr>
    </w:div>
    <w:div w:id="987443133">
      <w:bodyDiv w:val="1"/>
      <w:marLeft w:val="0"/>
      <w:marRight w:val="0"/>
      <w:marTop w:val="0"/>
      <w:marBottom w:val="0"/>
      <w:divBdr>
        <w:top w:val="none" w:sz="0" w:space="0" w:color="auto"/>
        <w:left w:val="none" w:sz="0" w:space="0" w:color="auto"/>
        <w:bottom w:val="none" w:sz="0" w:space="0" w:color="auto"/>
        <w:right w:val="none" w:sz="0" w:space="0" w:color="auto"/>
      </w:divBdr>
      <w:divsChild>
        <w:div w:id="2020424046">
          <w:marLeft w:val="0"/>
          <w:marRight w:val="0"/>
          <w:marTop w:val="0"/>
          <w:marBottom w:val="0"/>
          <w:divBdr>
            <w:top w:val="none" w:sz="0" w:space="0" w:color="auto"/>
            <w:left w:val="none" w:sz="0" w:space="0" w:color="auto"/>
            <w:bottom w:val="none" w:sz="0" w:space="0" w:color="auto"/>
            <w:right w:val="none" w:sz="0" w:space="0" w:color="auto"/>
          </w:divBdr>
          <w:divsChild>
            <w:div w:id="1915971244">
              <w:marLeft w:val="0"/>
              <w:marRight w:val="0"/>
              <w:marTop w:val="0"/>
              <w:marBottom w:val="0"/>
              <w:divBdr>
                <w:top w:val="none" w:sz="0" w:space="0" w:color="auto"/>
                <w:left w:val="none" w:sz="0" w:space="0" w:color="auto"/>
                <w:bottom w:val="none" w:sz="0" w:space="0" w:color="auto"/>
                <w:right w:val="none" w:sz="0" w:space="0" w:color="auto"/>
              </w:divBdr>
              <w:divsChild>
                <w:div w:id="18432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4007">
      <w:bodyDiv w:val="1"/>
      <w:marLeft w:val="0"/>
      <w:marRight w:val="0"/>
      <w:marTop w:val="0"/>
      <w:marBottom w:val="0"/>
      <w:divBdr>
        <w:top w:val="none" w:sz="0" w:space="0" w:color="auto"/>
        <w:left w:val="none" w:sz="0" w:space="0" w:color="auto"/>
        <w:bottom w:val="none" w:sz="0" w:space="0" w:color="auto"/>
        <w:right w:val="none" w:sz="0" w:space="0" w:color="auto"/>
      </w:divBdr>
      <w:divsChild>
        <w:div w:id="47730258">
          <w:marLeft w:val="0"/>
          <w:marRight w:val="0"/>
          <w:marTop w:val="0"/>
          <w:marBottom w:val="0"/>
          <w:divBdr>
            <w:top w:val="none" w:sz="0" w:space="0" w:color="auto"/>
            <w:left w:val="none" w:sz="0" w:space="0" w:color="auto"/>
            <w:bottom w:val="none" w:sz="0" w:space="0" w:color="auto"/>
            <w:right w:val="none" w:sz="0" w:space="0" w:color="auto"/>
          </w:divBdr>
        </w:div>
      </w:divsChild>
    </w:div>
    <w:div w:id="1027559604">
      <w:bodyDiv w:val="1"/>
      <w:marLeft w:val="0"/>
      <w:marRight w:val="0"/>
      <w:marTop w:val="0"/>
      <w:marBottom w:val="0"/>
      <w:divBdr>
        <w:top w:val="none" w:sz="0" w:space="0" w:color="auto"/>
        <w:left w:val="none" w:sz="0" w:space="0" w:color="auto"/>
        <w:bottom w:val="none" w:sz="0" w:space="0" w:color="auto"/>
        <w:right w:val="none" w:sz="0" w:space="0" w:color="auto"/>
      </w:divBdr>
      <w:divsChild>
        <w:div w:id="768309451">
          <w:marLeft w:val="0"/>
          <w:marRight w:val="0"/>
          <w:marTop w:val="0"/>
          <w:marBottom w:val="0"/>
          <w:divBdr>
            <w:top w:val="none" w:sz="0" w:space="0" w:color="auto"/>
            <w:left w:val="none" w:sz="0" w:space="0" w:color="auto"/>
            <w:bottom w:val="none" w:sz="0" w:space="0" w:color="auto"/>
            <w:right w:val="none" w:sz="0" w:space="0" w:color="auto"/>
          </w:divBdr>
          <w:divsChild>
            <w:div w:id="741025082">
              <w:marLeft w:val="0"/>
              <w:marRight w:val="0"/>
              <w:marTop w:val="0"/>
              <w:marBottom w:val="0"/>
              <w:divBdr>
                <w:top w:val="none" w:sz="0" w:space="0" w:color="auto"/>
                <w:left w:val="none" w:sz="0" w:space="0" w:color="auto"/>
                <w:bottom w:val="none" w:sz="0" w:space="0" w:color="auto"/>
                <w:right w:val="none" w:sz="0" w:space="0" w:color="auto"/>
              </w:divBdr>
              <w:divsChild>
                <w:div w:id="20203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7237">
      <w:bodyDiv w:val="1"/>
      <w:marLeft w:val="0"/>
      <w:marRight w:val="0"/>
      <w:marTop w:val="0"/>
      <w:marBottom w:val="0"/>
      <w:divBdr>
        <w:top w:val="none" w:sz="0" w:space="0" w:color="auto"/>
        <w:left w:val="none" w:sz="0" w:space="0" w:color="auto"/>
        <w:bottom w:val="none" w:sz="0" w:space="0" w:color="auto"/>
        <w:right w:val="none" w:sz="0" w:space="0" w:color="auto"/>
      </w:divBdr>
      <w:divsChild>
        <w:div w:id="694771583">
          <w:marLeft w:val="0"/>
          <w:marRight w:val="0"/>
          <w:marTop w:val="0"/>
          <w:marBottom w:val="0"/>
          <w:divBdr>
            <w:top w:val="none" w:sz="0" w:space="0" w:color="auto"/>
            <w:left w:val="none" w:sz="0" w:space="0" w:color="auto"/>
            <w:bottom w:val="none" w:sz="0" w:space="0" w:color="auto"/>
            <w:right w:val="none" w:sz="0" w:space="0" w:color="auto"/>
          </w:divBdr>
          <w:divsChild>
            <w:div w:id="660935229">
              <w:marLeft w:val="0"/>
              <w:marRight w:val="0"/>
              <w:marTop w:val="0"/>
              <w:marBottom w:val="0"/>
              <w:divBdr>
                <w:top w:val="none" w:sz="0" w:space="0" w:color="auto"/>
                <w:left w:val="none" w:sz="0" w:space="0" w:color="auto"/>
                <w:bottom w:val="none" w:sz="0" w:space="0" w:color="auto"/>
                <w:right w:val="none" w:sz="0" w:space="0" w:color="auto"/>
              </w:divBdr>
              <w:divsChild>
                <w:div w:id="1942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30263">
      <w:bodyDiv w:val="1"/>
      <w:marLeft w:val="0"/>
      <w:marRight w:val="0"/>
      <w:marTop w:val="0"/>
      <w:marBottom w:val="0"/>
      <w:divBdr>
        <w:top w:val="none" w:sz="0" w:space="0" w:color="auto"/>
        <w:left w:val="none" w:sz="0" w:space="0" w:color="auto"/>
        <w:bottom w:val="none" w:sz="0" w:space="0" w:color="auto"/>
        <w:right w:val="none" w:sz="0" w:space="0" w:color="auto"/>
      </w:divBdr>
    </w:div>
    <w:div w:id="1505393193">
      <w:bodyDiv w:val="1"/>
      <w:marLeft w:val="0"/>
      <w:marRight w:val="0"/>
      <w:marTop w:val="0"/>
      <w:marBottom w:val="0"/>
      <w:divBdr>
        <w:top w:val="none" w:sz="0" w:space="0" w:color="auto"/>
        <w:left w:val="none" w:sz="0" w:space="0" w:color="auto"/>
        <w:bottom w:val="none" w:sz="0" w:space="0" w:color="auto"/>
        <w:right w:val="none" w:sz="0" w:space="0" w:color="auto"/>
      </w:divBdr>
      <w:divsChild>
        <w:div w:id="1816986563">
          <w:marLeft w:val="0"/>
          <w:marRight w:val="0"/>
          <w:marTop w:val="0"/>
          <w:marBottom w:val="0"/>
          <w:divBdr>
            <w:top w:val="none" w:sz="0" w:space="0" w:color="auto"/>
            <w:left w:val="none" w:sz="0" w:space="0" w:color="auto"/>
            <w:bottom w:val="none" w:sz="0" w:space="0" w:color="auto"/>
            <w:right w:val="none" w:sz="0" w:space="0" w:color="auto"/>
          </w:divBdr>
          <w:divsChild>
            <w:div w:id="1317345221">
              <w:marLeft w:val="0"/>
              <w:marRight w:val="0"/>
              <w:marTop w:val="0"/>
              <w:marBottom w:val="0"/>
              <w:divBdr>
                <w:top w:val="none" w:sz="0" w:space="0" w:color="auto"/>
                <w:left w:val="none" w:sz="0" w:space="0" w:color="auto"/>
                <w:bottom w:val="none" w:sz="0" w:space="0" w:color="auto"/>
                <w:right w:val="none" w:sz="0" w:space="0" w:color="auto"/>
              </w:divBdr>
              <w:divsChild>
                <w:div w:id="15906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8341">
      <w:bodyDiv w:val="1"/>
      <w:marLeft w:val="0"/>
      <w:marRight w:val="0"/>
      <w:marTop w:val="0"/>
      <w:marBottom w:val="0"/>
      <w:divBdr>
        <w:top w:val="none" w:sz="0" w:space="0" w:color="auto"/>
        <w:left w:val="none" w:sz="0" w:space="0" w:color="auto"/>
        <w:bottom w:val="none" w:sz="0" w:space="0" w:color="auto"/>
        <w:right w:val="none" w:sz="0" w:space="0" w:color="auto"/>
      </w:divBdr>
      <w:divsChild>
        <w:div w:id="614219176">
          <w:marLeft w:val="0"/>
          <w:marRight w:val="0"/>
          <w:marTop w:val="0"/>
          <w:marBottom w:val="0"/>
          <w:divBdr>
            <w:top w:val="none" w:sz="0" w:space="0" w:color="auto"/>
            <w:left w:val="none" w:sz="0" w:space="0" w:color="auto"/>
            <w:bottom w:val="none" w:sz="0" w:space="0" w:color="auto"/>
            <w:right w:val="none" w:sz="0" w:space="0" w:color="auto"/>
          </w:divBdr>
          <w:divsChild>
            <w:div w:id="488979461">
              <w:marLeft w:val="0"/>
              <w:marRight w:val="0"/>
              <w:marTop w:val="0"/>
              <w:marBottom w:val="0"/>
              <w:divBdr>
                <w:top w:val="none" w:sz="0" w:space="0" w:color="auto"/>
                <w:left w:val="none" w:sz="0" w:space="0" w:color="auto"/>
                <w:bottom w:val="none" w:sz="0" w:space="0" w:color="auto"/>
                <w:right w:val="none" w:sz="0" w:space="0" w:color="auto"/>
              </w:divBdr>
              <w:divsChild>
                <w:div w:id="7325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7847">
      <w:bodyDiv w:val="1"/>
      <w:marLeft w:val="0"/>
      <w:marRight w:val="0"/>
      <w:marTop w:val="0"/>
      <w:marBottom w:val="0"/>
      <w:divBdr>
        <w:top w:val="none" w:sz="0" w:space="0" w:color="auto"/>
        <w:left w:val="none" w:sz="0" w:space="0" w:color="auto"/>
        <w:bottom w:val="none" w:sz="0" w:space="0" w:color="auto"/>
        <w:right w:val="none" w:sz="0" w:space="0" w:color="auto"/>
      </w:divBdr>
    </w:div>
    <w:div w:id="1718358957">
      <w:bodyDiv w:val="1"/>
      <w:marLeft w:val="0"/>
      <w:marRight w:val="0"/>
      <w:marTop w:val="0"/>
      <w:marBottom w:val="0"/>
      <w:divBdr>
        <w:top w:val="none" w:sz="0" w:space="0" w:color="auto"/>
        <w:left w:val="none" w:sz="0" w:space="0" w:color="auto"/>
        <w:bottom w:val="none" w:sz="0" w:space="0" w:color="auto"/>
        <w:right w:val="none" w:sz="0" w:space="0" w:color="auto"/>
      </w:divBdr>
      <w:divsChild>
        <w:div w:id="1929149948">
          <w:marLeft w:val="0"/>
          <w:marRight w:val="0"/>
          <w:marTop w:val="0"/>
          <w:marBottom w:val="0"/>
          <w:divBdr>
            <w:top w:val="none" w:sz="0" w:space="0" w:color="auto"/>
            <w:left w:val="none" w:sz="0" w:space="0" w:color="auto"/>
            <w:bottom w:val="none" w:sz="0" w:space="0" w:color="auto"/>
            <w:right w:val="none" w:sz="0" w:space="0" w:color="auto"/>
          </w:divBdr>
          <w:divsChild>
            <w:div w:id="811868542">
              <w:marLeft w:val="0"/>
              <w:marRight w:val="0"/>
              <w:marTop w:val="0"/>
              <w:marBottom w:val="0"/>
              <w:divBdr>
                <w:top w:val="none" w:sz="0" w:space="0" w:color="auto"/>
                <w:left w:val="none" w:sz="0" w:space="0" w:color="auto"/>
                <w:bottom w:val="none" w:sz="0" w:space="0" w:color="auto"/>
                <w:right w:val="none" w:sz="0" w:space="0" w:color="auto"/>
              </w:divBdr>
              <w:divsChild>
                <w:div w:id="954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50442">
      <w:bodyDiv w:val="1"/>
      <w:marLeft w:val="0"/>
      <w:marRight w:val="0"/>
      <w:marTop w:val="0"/>
      <w:marBottom w:val="0"/>
      <w:divBdr>
        <w:top w:val="none" w:sz="0" w:space="0" w:color="auto"/>
        <w:left w:val="none" w:sz="0" w:space="0" w:color="auto"/>
        <w:bottom w:val="none" w:sz="0" w:space="0" w:color="auto"/>
        <w:right w:val="none" w:sz="0" w:space="0" w:color="auto"/>
      </w:divBdr>
      <w:divsChild>
        <w:div w:id="790131085">
          <w:marLeft w:val="0"/>
          <w:marRight w:val="0"/>
          <w:marTop w:val="0"/>
          <w:marBottom w:val="0"/>
          <w:divBdr>
            <w:top w:val="none" w:sz="0" w:space="0" w:color="auto"/>
            <w:left w:val="none" w:sz="0" w:space="0" w:color="auto"/>
            <w:bottom w:val="none" w:sz="0" w:space="0" w:color="auto"/>
            <w:right w:val="none" w:sz="0" w:space="0" w:color="auto"/>
          </w:divBdr>
          <w:divsChild>
            <w:div w:id="1517840579">
              <w:marLeft w:val="0"/>
              <w:marRight w:val="0"/>
              <w:marTop w:val="0"/>
              <w:marBottom w:val="0"/>
              <w:divBdr>
                <w:top w:val="none" w:sz="0" w:space="0" w:color="auto"/>
                <w:left w:val="none" w:sz="0" w:space="0" w:color="auto"/>
                <w:bottom w:val="none" w:sz="0" w:space="0" w:color="auto"/>
                <w:right w:val="none" w:sz="0" w:space="0" w:color="auto"/>
              </w:divBdr>
              <w:divsChild>
                <w:div w:id="3368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41625">
      <w:bodyDiv w:val="1"/>
      <w:marLeft w:val="0"/>
      <w:marRight w:val="0"/>
      <w:marTop w:val="0"/>
      <w:marBottom w:val="0"/>
      <w:divBdr>
        <w:top w:val="none" w:sz="0" w:space="0" w:color="auto"/>
        <w:left w:val="none" w:sz="0" w:space="0" w:color="auto"/>
        <w:bottom w:val="none" w:sz="0" w:space="0" w:color="auto"/>
        <w:right w:val="none" w:sz="0" w:space="0" w:color="auto"/>
      </w:divBdr>
      <w:divsChild>
        <w:div w:id="1539928315">
          <w:marLeft w:val="0"/>
          <w:marRight w:val="0"/>
          <w:marTop w:val="0"/>
          <w:marBottom w:val="0"/>
          <w:divBdr>
            <w:top w:val="none" w:sz="0" w:space="0" w:color="auto"/>
            <w:left w:val="none" w:sz="0" w:space="0" w:color="auto"/>
            <w:bottom w:val="none" w:sz="0" w:space="0" w:color="auto"/>
            <w:right w:val="none" w:sz="0" w:space="0" w:color="auto"/>
          </w:divBdr>
          <w:divsChild>
            <w:div w:id="335838893">
              <w:marLeft w:val="0"/>
              <w:marRight w:val="0"/>
              <w:marTop w:val="0"/>
              <w:marBottom w:val="0"/>
              <w:divBdr>
                <w:top w:val="none" w:sz="0" w:space="0" w:color="auto"/>
                <w:left w:val="none" w:sz="0" w:space="0" w:color="auto"/>
                <w:bottom w:val="none" w:sz="0" w:space="0" w:color="auto"/>
                <w:right w:val="none" w:sz="0" w:space="0" w:color="auto"/>
              </w:divBdr>
              <w:divsChild>
                <w:div w:id="20082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4869">
      <w:bodyDiv w:val="1"/>
      <w:marLeft w:val="0"/>
      <w:marRight w:val="0"/>
      <w:marTop w:val="0"/>
      <w:marBottom w:val="0"/>
      <w:divBdr>
        <w:top w:val="none" w:sz="0" w:space="0" w:color="auto"/>
        <w:left w:val="none" w:sz="0" w:space="0" w:color="auto"/>
        <w:bottom w:val="none" w:sz="0" w:space="0" w:color="auto"/>
        <w:right w:val="none" w:sz="0" w:space="0" w:color="auto"/>
      </w:divBdr>
      <w:divsChild>
        <w:div w:id="2048598445">
          <w:marLeft w:val="0"/>
          <w:marRight w:val="0"/>
          <w:marTop w:val="0"/>
          <w:marBottom w:val="0"/>
          <w:divBdr>
            <w:top w:val="none" w:sz="0" w:space="0" w:color="auto"/>
            <w:left w:val="none" w:sz="0" w:space="0" w:color="auto"/>
            <w:bottom w:val="none" w:sz="0" w:space="0" w:color="auto"/>
            <w:right w:val="none" w:sz="0" w:space="0" w:color="auto"/>
          </w:divBdr>
          <w:divsChild>
            <w:div w:id="152794177">
              <w:marLeft w:val="0"/>
              <w:marRight w:val="0"/>
              <w:marTop w:val="0"/>
              <w:marBottom w:val="0"/>
              <w:divBdr>
                <w:top w:val="none" w:sz="0" w:space="0" w:color="auto"/>
                <w:left w:val="none" w:sz="0" w:space="0" w:color="auto"/>
                <w:bottom w:val="none" w:sz="0" w:space="0" w:color="auto"/>
                <w:right w:val="none" w:sz="0" w:space="0" w:color="auto"/>
              </w:divBdr>
              <w:divsChild>
                <w:div w:id="1563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071">
      <w:bodyDiv w:val="1"/>
      <w:marLeft w:val="0"/>
      <w:marRight w:val="0"/>
      <w:marTop w:val="0"/>
      <w:marBottom w:val="0"/>
      <w:divBdr>
        <w:top w:val="none" w:sz="0" w:space="0" w:color="auto"/>
        <w:left w:val="none" w:sz="0" w:space="0" w:color="auto"/>
        <w:bottom w:val="none" w:sz="0" w:space="0" w:color="auto"/>
        <w:right w:val="none" w:sz="0" w:space="0" w:color="auto"/>
      </w:divBdr>
      <w:divsChild>
        <w:div w:id="360395726">
          <w:marLeft w:val="0"/>
          <w:marRight w:val="0"/>
          <w:marTop w:val="0"/>
          <w:marBottom w:val="0"/>
          <w:divBdr>
            <w:top w:val="none" w:sz="0" w:space="0" w:color="auto"/>
            <w:left w:val="none" w:sz="0" w:space="0" w:color="auto"/>
            <w:bottom w:val="none" w:sz="0" w:space="0" w:color="auto"/>
            <w:right w:val="none" w:sz="0" w:space="0" w:color="auto"/>
          </w:divBdr>
          <w:divsChild>
            <w:div w:id="803734826">
              <w:marLeft w:val="0"/>
              <w:marRight w:val="0"/>
              <w:marTop w:val="0"/>
              <w:marBottom w:val="0"/>
              <w:divBdr>
                <w:top w:val="none" w:sz="0" w:space="0" w:color="auto"/>
                <w:left w:val="none" w:sz="0" w:space="0" w:color="auto"/>
                <w:bottom w:val="none" w:sz="0" w:space="0" w:color="auto"/>
                <w:right w:val="none" w:sz="0" w:space="0" w:color="auto"/>
              </w:divBdr>
              <w:divsChild>
                <w:div w:id="17195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4016">
      <w:bodyDiv w:val="1"/>
      <w:marLeft w:val="0"/>
      <w:marRight w:val="0"/>
      <w:marTop w:val="0"/>
      <w:marBottom w:val="0"/>
      <w:divBdr>
        <w:top w:val="none" w:sz="0" w:space="0" w:color="auto"/>
        <w:left w:val="none" w:sz="0" w:space="0" w:color="auto"/>
        <w:bottom w:val="none" w:sz="0" w:space="0" w:color="auto"/>
        <w:right w:val="none" w:sz="0" w:space="0" w:color="auto"/>
      </w:divBdr>
      <w:divsChild>
        <w:div w:id="290942012">
          <w:marLeft w:val="0"/>
          <w:marRight w:val="0"/>
          <w:marTop w:val="0"/>
          <w:marBottom w:val="0"/>
          <w:divBdr>
            <w:top w:val="none" w:sz="0" w:space="0" w:color="auto"/>
            <w:left w:val="none" w:sz="0" w:space="0" w:color="auto"/>
            <w:bottom w:val="none" w:sz="0" w:space="0" w:color="auto"/>
            <w:right w:val="none" w:sz="0" w:space="0" w:color="auto"/>
          </w:divBdr>
          <w:divsChild>
            <w:div w:id="747651090">
              <w:marLeft w:val="0"/>
              <w:marRight w:val="0"/>
              <w:marTop w:val="0"/>
              <w:marBottom w:val="0"/>
              <w:divBdr>
                <w:top w:val="none" w:sz="0" w:space="0" w:color="auto"/>
                <w:left w:val="none" w:sz="0" w:space="0" w:color="auto"/>
                <w:bottom w:val="none" w:sz="0" w:space="0" w:color="auto"/>
                <w:right w:val="none" w:sz="0" w:space="0" w:color="auto"/>
              </w:divBdr>
              <w:divsChild>
                <w:div w:id="11035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9759">
      <w:bodyDiv w:val="1"/>
      <w:marLeft w:val="0"/>
      <w:marRight w:val="0"/>
      <w:marTop w:val="0"/>
      <w:marBottom w:val="0"/>
      <w:divBdr>
        <w:top w:val="none" w:sz="0" w:space="0" w:color="auto"/>
        <w:left w:val="none" w:sz="0" w:space="0" w:color="auto"/>
        <w:bottom w:val="none" w:sz="0" w:space="0" w:color="auto"/>
        <w:right w:val="none" w:sz="0" w:space="0" w:color="auto"/>
      </w:divBdr>
      <w:divsChild>
        <w:div w:id="735083598">
          <w:marLeft w:val="0"/>
          <w:marRight w:val="0"/>
          <w:marTop w:val="0"/>
          <w:marBottom w:val="0"/>
          <w:divBdr>
            <w:top w:val="none" w:sz="0" w:space="0" w:color="auto"/>
            <w:left w:val="none" w:sz="0" w:space="0" w:color="auto"/>
            <w:bottom w:val="none" w:sz="0" w:space="0" w:color="auto"/>
            <w:right w:val="none" w:sz="0" w:space="0" w:color="auto"/>
          </w:divBdr>
          <w:divsChild>
            <w:div w:id="672533636">
              <w:marLeft w:val="0"/>
              <w:marRight w:val="0"/>
              <w:marTop w:val="0"/>
              <w:marBottom w:val="0"/>
              <w:divBdr>
                <w:top w:val="none" w:sz="0" w:space="0" w:color="auto"/>
                <w:left w:val="none" w:sz="0" w:space="0" w:color="auto"/>
                <w:bottom w:val="none" w:sz="0" w:space="0" w:color="auto"/>
                <w:right w:val="none" w:sz="0" w:space="0" w:color="auto"/>
              </w:divBdr>
              <w:divsChild>
                <w:div w:id="7021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994">
      <w:bodyDiv w:val="1"/>
      <w:marLeft w:val="0"/>
      <w:marRight w:val="0"/>
      <w:marTop w:val="0"/>
      <w:marBottom w:val="0"/>
      <w:divBdr>
        <w:top w:val="none" w:sz="0" w:space="0" w:color="auto"/>
        <w:left w:val="none" w:sz="0" w:space="0" w:color="auto"/>
        <w:bottom w:val="none" w:sz="0" w:space="0" w:color="auto"/>
        <w:right w:val="none" w:sz="0" w:space="0" w:color="auto"/>
      </w:divBdr>
      <w:divsChild>
        <w:div w:id="940138372">
          <w:marLeft w:val="0"/>
          <w:marRight w:val="0"/>
          <w:marTop w:val="0"/>
          <w:marBottom w:val="0"/>
          <w:divBdr>
            <w:top w:val="none" w:sz="0" w:space="0" w:color="auto"/>
            <w:left w:val="none" w:sz="0" w:space="0" w:color="auto"/>
            <w:bottom w:val="none" w:sz="0" w:space="0" w:color="auto"/>
            <w:right w:val="none" w:sz="0" w:space="0" w:color="auto"/>
          </w:divBdr>
          <w:divsChild>
            <w:div w:id="1538197179">
              <w:marLeft w:val="0"/>
              <w:marRight w:val="0"/>
              <w:marTop w:val="0"/>
              <w:marBottom w:val="0"/>
              <w:divBdr>
                <w:top w:val="none" w:sz="0" w:space="0" w:color="auto"/>
                <w:left w:val="none" w:sz="0" w:space="0" w:color="auto"/>
                <w:bottom w:val="none" w:sz="0" w:space="0" w:color="auto"/>
                <w:right w:val="none" w:sz="0" w:space="0" w:color="auto"/>
              </w:divBdr>
              <w:divsChild>
                <w:div w:id="14663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9730">
      <w:bodyDiv w:val="1"/>
      <w:marLeft w:val="0"/>
      <w:marRight w:val="0"/>
      <w:marTop w:val="0"/>
      <w:marBottom w:val="0"/>
      <w:divBdr>
        <w:top w:val="none" w:sz="0" w:space="0" w:color="auto"/>
        <w:left w:val="none" w:sz="0" w:space="0" w:color="auto"/>
        <w:bottom w:val="none" w:sz="0" w:space="0" w:color="auto"/>
        <w:right w:val="none" w:sz="0" w:space="0" w:color="auto"/>
      </w:divBdr>
      <w:divsChild>
        <w:div w:id="1827696668">
          <w:marLeft w:val="0"/>
          <w:marRight w:val="0"/>
          <w:marTop w:val="0"/>
          <w:marBottom w:val="0"/>
          <w:divBdr>
            <w:top w:val="none" w:sz="0" w:space="0" w:color="auto"/>
            <w:left w:val="none" w:sz="0" w:space="0" w:color="auto"/>
            <w:bottom w:val="none" w:sz="0" w:space="0" w:color="auto"/>
            <w:right w:val="none" w:sz="0" w:space="0" w:color="auto"/>
          </w:divBdr>
          <w:divsChild>
            <w:div w:id="827088322">
              <w:marLeft w:val="0"/>
              <w:marRight w:val="0"/>
              <w:marTop w:val="0"/>
              <w:marBottom w:val="0"/>
              <w:divBdr>
                <w:top w:val="none" w:sz="0" w:space="0" w:color="auto"/>
                <w:left w:val="none" w:sz="0" w:space="0" w:color="auto"/>
                <w:bottom w:val="none" w:sz="0" w:space="0" w:color="auto"/>
                <w:right w:val="none" w:sz="0" w:space="0" w:color="auto"/>
              </w:divBdr>
              <w:divsChild>
                <w:div w:id="5082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lent.arikan@gmail.com" TargetMode="External"/><Relationship Id="rId13" Type="http://schemas.openxmlformats.org/officeDocument/2006/relationships/hyperlink" Target="https://doi.org/10.1016/j.jasrep.2024.104414" TargetMode="External"/><Relationship Id="rId18" Type="http://schemas.openxmlformats.org/officeDocument/2006/relationships/hyperlink" Target="mailto:Michael.Barton@asu.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16/j.jasrep.2024.104435" TargetMode="External"/><Relationship Id="rId17" Type="http://schemas.openxmlformats.org/officeDocument/2006/relationships/hyperlink" Target="https://dx.doi.org/10.1016/B978-0-323-90799-6.0000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haeologicaltraces.org/index.php/2014-01-28-09-56-01/traces-in-time/29-tit-1-2011/35-tit0004" TargetMode="External"/><Relationship Id="rId20" Type="http://schemas.openxmlformats.org/officeDocument/2006/relationships/hyperlink" Target="mailto:mgarriso@trinit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tanbultek.academia.edu/BulentArik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asrep.2023.104002" TargetMode="External"/><Relationship Id="rId23" Type="http://schemas.openxmlformats.org/officeDocument/2006/relationships/footer" Target="footer2.xml"/><Relationship Id="rId10" Type="http://schemas.openxmlformats.org/officeDocument/2006/relationships/hyperlink" Target="https://www.researchgate.net/profile/Bulent_Arikan" TargetMode="External"/><Relationship Id="rId19" Type="http://schemas.openxmlformats.org/officeDocument/2006/relationships/hyperlink" Target="mailto:dalfes@gmail.com" TargetMode="External"/><Relationship Id="rId4" Type="http://schemas.openxmlformats.org/officeDocument/2006/relationships/settings" Target="settings.xml"/><Relationship Id="rId9" Type="http://schemas.openxmlformats.org/officeDocument/2006/relationships/hyperlink" Target="http://web.itu.edu.tr/~bulentarikan/academics.html" TargetMode="External"/><Relationship Id="rId14" Type="http://schemas.openxmlformats.org/officeDocument/2006/relationships/hyperlink" Target="https://doi.org/10.1016/j.jasrep.2023.10430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38B4-274F-1D4C-8CF9-615FCF35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26</Pages>
  <Words>7428</Words>
  <Characters>42344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CURRICULUM VITAE</vt:lpstr>
    </vt:vector>
  </TitlesOfParts>
  <Company>ASU</Company>
  <LinksUpToDate>false</LinksUpToDate>
  <CharactersWithSpaces>49673</CharactersWithSpaces>
  <SharedDoc>false</SharedDoc>
  <HLinks>
    <vt:vector size="48" baseType="variant">
      <vt:variant>
        <vt:i4>3145749</vt:i4>
      </vt:variant>
      <vt:variant>
        <vt:i4>21</vt:i4>
      </vt:variant>
      <vt:variant>
        <vt:i4>0</vt:i4>
      </vt:variant>
      <vt:variant>
        <vt:i4>5</vt:i4>
      </vt:variant>
      <vt:variant>
        <vt:lpwstr>mailto:akyener12@gmail.com</vt:lpwstr>
      </vt:variant>
      <vt:variant>
        <vt:lpwstr/>
      </vt:variant>
      <vt:variant>
        <vt:i4>7667828</vt:i4>
      </vt:variant>
      <vt:variant>
        <vt:i4>18</vt:i4>
      </vt:variant>
      <vt:variant>
        <vt:i4>0</vt:i4>
      </vt:variant>
      <vt:variant>
        <vt:i4>5</vt:i4>
      </vt:variant>
      <vt:variant>
        <vt:lpwstr>mailto:owen.doonan@csun.edu</vt:lpwstr>
      </vt:variant>
      <vt:variant>
        <vt:lpwstr/>
      </vt:variant>
      <vt:variant>
        <vt:i4>6684731</vt:i4>
      </vt:variant>
      <vt:variant>
        <vt:i4>15</vt:i4>
      </vt:variant>
      <vt:variant>
        <vt:i4>0</vt:i4>
      </vt:variant>
      <vt:variant>
        <vt:i4>5</vt:i4>
      </vt:variant>
      <vt:variant>
        <vt:lpwstr>mailto:pbiehl@buffalo.edu</vt:lpwstr>
      </vt:variant>
      <vt:variant>
        <vt:lpwstr/>
      </vt:variant>
      <vt:variant>
        <vt:i4>6750335</vt:i4>
      </vt:variant>
      <vt:variant>
        <vt:i4>12</vt:i4>
      </vt:variant>
      <vt:variant>
        <vt:i4>0</vt:i4>
      </vt:variant>
      <vt:variant>
        <vt:i4>5</vt:i4>
      </vt:variant>
      <vt:variant>
        <vt:lpwstr>mailto:Michael.Barton@asu.edu</vt:lpwstr>
      </vt:variant>
      <vt:variant>
        <vt:lpwstr/>
      </vt:variant>
      <vt:variant>
        <vt:i4>917535</vt:i4>
      </vt:variant>
      <vt:variant>
        <vt:i4>9</vt:i4>
      </vt:variant>
      <vt:variant>
        <vt:i4>0</vt:i4>
      </vt:variant>
      <vt:variant>
        <vt:i4>5</vt:i4>
      </vt:variant>
      <vt:variant>
        <vt:lpwstr>http://www.archaeologicaltraces.org/OJS/index.php/traces_in_time/article/view/4/22</vt:lpwstr>
      </vt:variant>
      <vt:variant>
        <vt:lpwstr/>
      </vt:variant>
      <vt:variant>
        <vt:i4>4718668</vt:i4>
      </vt:variant>
      <vt:variant>
        <vt:i4>6</vt:i4>
      </vt:variant>
      <vt:variant>
        <vt:i4>0</vt:i4>
      </vt:variant>
      <vt:variant>
        <vt:i4>5</vt:i4>
      </vt:variant>
      <vt:variant>
        <vt:lpwstr>http://istanbultek.academia.edu/BulentArikan</vt:lpwstr>
      </vt:variant>
      <vt:variant>
        <vt:lpwstr/>
      </vt:variant>
      <vt:variant>
        <vt:i4>7340087</vt:i4>
      </vt:variant>
      <vt:variant>
        <vt:i4>3</vt:i4>
      </vt:variant>
      <vt:variant>
        <vt:i4>0</vt:i4>
      </vt:variant>
      <vt:variant>
        <vt:i4>5</vt:i4>
      </vt:variant>
      <vt:variant>
        <vt:lpwstr>http://web.itu.edu.tr/~bulentarikan/academics.html</vt:lpwstr>
      </vt:variant>
      <vt:variant>
        <vt:lpwstr/>
      </vt:variant>
      <vt:variant>
        <vt:i4>4128834</vt:i4>
      </vt:variant>
      <vt:variant>
        <vt:i4>0</vt:i4>
      </vt:variant>
      <vt:variant>
        <vt:i4>0</vt:i4>
      </vt:variant>
      <vt:variant>
        <vt:i4>5</vt:i4>
      </vt:variant>
      <vt:variant>
        <vt:lpwstr>mailto:bulent.arikan@gmail.com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CURRICULUM VITAE</dc:title>
  <dc:subject/>
  <dc:creator>ASU</dc:creator>
  <cp:keywords/>
  <dc:description/>
  <cp:lastModifiedBy>Bülent Arıkan</cp:lastModifiedBy>
  <cp:revision>434</cp:revision>
  <cp:lastPrinted>2021-03-08T09:16:00Z</cp:lastPrinted>
  <dcterms:created xsi:type="dcterms:W3CDTF">2014-11-07T16:28:00Z</dcterms:created>
  <dcterms:modified xsi:type="dcterms:W3CDTF">2024-02-19T04:24:00Z</dcterms:modified>
</cp:coreProperties>
</file>